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68FCA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Grupo de Trabajo sobre la Ética de la Inteligencia Artificial en América Latina y el Caribe </w:t>
      </w:r>
    </w:p>
    <w:p w14:paraId="2E873990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40"/>
          <w:szCs w:val="40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>Términos de Referencia</w:t>
      </w:r>
    </w:p>
    <w:p w14:paraId="14B8027C" w14:textId="77777777" w:rsidR="0046383F" w:rsidRDefault="00E05976">
      <w:pPr>
        <w:pStyle w:val="Ttulo"/>
        <w:jc w:val="center"/>
        <w:rPr>
          <w:rFonts w:ascii="Inter ExtraBold" w:eastAsia="Inter ExtraBold" w:hAnsi="Inter ExtraBold" w:cs="Inter ExtraBold"/>
          <w:color w:val="2A2A72"/>
          <w:sz w:val="12"/>
          <w:szCs w:val="12"/>
        </w:rPr>
      </w:pPr>
      <w:r>
        <w:rPr>
          <w:rFonts w:ascii="Inter ExtraBold" w:eastAsia="Inter ExtraBold" w:hAnsi="Inter ExtraBold" w:cs="Inter ExtraBold"/>
          <w:color w:val="2A2A72"/>
          <w:sz w:val="40"/>
          <w:szCs w:val="40"/>
        </w:rPr>
        <w:t xml:space="preserve"> </w:t>
      </w:r>
    </w:p>
    <w:p w14:paraId="72441939" w14:textId="77777777" w:rsidR="0046383F" w:rsidRPr="00950C04" w:rsidRDefault="00E05976">
      <w:pPr>
        <w:jc w:val="center"/>
      </w:pPr>
      <w:r w:rsidRPr="00950C04">
        <w:t>Versión 1.1</w:t>
      </w:r>
    </w:p>
    <w:p w14:paraId="3988992B" w14:textId="3B39070C" w:rsidR="0046383F" w:rsidRDefault="00E05976">
      <w:pPr>
        <w:jc w:val="center"/>
      </w:pPr>
      <w:r w:rsidRPr="00950C04">
        <w:t xml:space="preserve">Fecha </w:t>
      </w:r>
      <w:r w:rsidR="00B1156B" w:rsidRPr="00950C04">
        <w:t>02</w:t>
      </w:r>
      <w:r w:rsidRPr="00950C04">
        <w:t>/</w:t>
      </w:r>
      <w:r w:rsidR="00B1156B" w:rsidRPr="00950C04">
        <w:t>01</w:t>
      </w:r>
      <w:r w:rsidRPr="00950C04">
        <w:t>/202</w:t>
      </w:r>
      <w:r w:rsidR="00B1156B" w:rsidRPr="00950C04">
        <w:t>5</w:t>
      </w:r>
    </w:p>
    <w:p w14:paraId="4868CB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</w:pPr>
      <w:bookmarkStart w:id="0" w:name="_heading=h.3znysh7"/>
      <w:bookmarkEnd w:id="0"/>
    </w:p>
    <w:p w14:paraId="7741C586" w14:textId="77777777" w:rsidR="0046383F" w:rsidRDefault="0046383F"/>
    <w:p w14:paraId="31439ACB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 xml:space="preserve">Antecedente </w:t>
      </w:r>
    </w:p>
    <w:p w14:paraId="099633FE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 xml:space="preserve">En el marco de la Segunda Cumbre Ministerial y de Altas Autoridades sobre la Ética de la Inteligencia Artificial en América Latina y el Caribe, realizada los días 3 y 4 de octubre de 2024, en Montevideo, República Oriental del Uruguay, las </w:t>
      </w:r>
      <w:proofErr w:type="gramStart"/>
      <w:r>
        <w:rPr>
          <w:rFonts w:ascii="Calibri" w:eastAsia="Calibri" w:hAnsi="Calibri" w:cs="Calibri"/>
          <w:color w:val="000000"/>
          <w:lang w:val="es"/>
        </w:rPr>
        <w:t>Ministras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, los Ministros y las Altas Autoridades representantes de los países reunidos, aprobaron la “Declaración de Montevideo” y la “Hoja de Ruta 2024 – 2025”. </w:t>
      </w:r>
      <w:r>
        <w:rPr>
          <w:rFonts w:ascii="Calibri" w:eastAsia="Calibri" w:hAnsi="Calibri" w:cs="Calibri"/>
          <w:color w:val="000000"/>
        </w:rPr>
        <w:t xml:space="preserve">El documento de la “Declaración de Montevideo”, establece la consolidación del Grupo de Trabajo sobre la Ética de la Inteligencia Artificial en América Latina y el Caribe (en adelante, "el Grupo de Trabajo") para avanzar en el diálogo regional e implementar las acciones trazadas en la Hoja de Ruta, cuyo objetivo es que se constituya un espacio de diálogo permanente y de reunión periódica, con enfoque regional, encomendándole los términos de referencia para su funcionamiento y la coordinación de las acciones necesarias para la implementación de la Hoja de Ruta aprobada, </w:t>
      </w:r>
      <w:commentRangeStart w:id="1"/>
      <w:r>
        <w:rPr>
          <w:rFonts w:ascii="Calibri" w:eastAsia="Calibri" w:hAnsi="Calibri" w:cs="Calibri"/>
          <w:color w:val="000000"/>
          <w:highlight w:val="yellow"/>
        </w:rPr>
        <w:t>así como formular propuestas para implementar posteriores revisiones.</w:t>
      </w:r>
      <w:commentRangeEnd w:id="1"/>
      <w:r>
        <w:commentReference w:id="1"/>
      </w:r>
    </w:p>
    <w:p w14:paraId="7D8614E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Los países que integran el Grupo de Trabajo no tienen obligaciones vinculadas a retribuciones </w:t>
      </w:r>
      <w:commentRangeStart w:id="2"/>
      <w:r>
        <w:rPr>
          <w:rFonts w:ascii="Calibri" w:eastAsia="Calibri" w:hAnsi="Calibri" w:cs="Calibri"/>
          <w:color w:val="000000"/>
          <w:highlight w:val="yellow"/>
        </w:rPr>
        <w:t>o contraprestaciones económicas de ninguna índole.</w:t>
      </w:r>
      <w:r>
        <w:rPr>
          <w:rFonts w:ascii="Calibri" w:eastAsia="Calibri" w:hAnsi="Calibri" w:cs="Calibri"/>
          <w:color w:val="000000"/>
        </w:rPr>
        <w:t xml:space="preserve"> </w:t>
      </w:r>
      <w:commentRangeEnd w:id="2"/>
      <w:r>
        <w:commentReference w:id="2"/>
      </w:r>
      <w:r>
        <w:rPr>
          <w:rFonts w:ascii="Calibri" w:eastAsia="Calibri" w:hAnsi="Calibri" w:cs="Calibri"/>
          <w:color w:val="000000"/>
        </w:rPr>
        <w:t xml:space="preserve">De acuerdo con sus intereses y disponibilidad participarán de forma funcional y técnica para avanzar en la implementación de las líneas definidas y aprobadas en la Hoja de Ruta </w:t>
      </w:r>
      <w:r>
        <w:rPr>
          <w:rFonts w:ascii="Calibri" w:eastAsia="Calibri" w:hAnsi="Calibri" w:cs="Calibri"/>
          <w:color w:val="000000"/>
          <w:highlight w:val="yellow"/>
        </w:rPr>
        <w:t xml:space="preserve">anexa a la “Declaración de </w:t>
      </w:r>
      <w:commentRangeStart w:id="3"/>
      <w:r>
        <w:rPr>
          <w:rFonts w:ascii="Calibri" w:eastAsia="Calibri" w:hAnsi="Calibri" w:cs="Calibri"/>
          <w:color w:val="000000"/>
          <w:highlight w:val="yellow"/>
        </w:rPr>
        <w:t>Montevideo</w:t>
      </w:r>
      <w:commentRangeEnd w:id="3"/>
      <w:r>
        <w:commentReference w:id="3"/>
      </w:r>
      <w:r>
        <w:rPr>
          <w:rFonts w:ascii="Calibri" w:eastAsia="Calibri" w:hAnsi="Calibri" w:cs="Calibri"/>
          <w:color w:val="000000"/>
          <w:highlight w:val="yellow"/>
        </w:rPr>
        <w:t>”.</w:t>
      </w:r>
    </w:p>
    <w:p w14:paraId="590707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El presente documento plantea las pautas de funcionamiento y coordinación de acciones que el Grupo de Trabajo deberá desarrollar, así como otros roles de apoyo técnico y logístico.</w:t>
      </w:r>
    </w:p>
    <w:p w14:paraId="7DB24EA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3C7F5A25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  <w:r>
        <w:rPr>
          <w:rFonts w:ascii="Calibri" w:eastAsia="Calibri" w:hAnsi="Calibri" w:cs="Calibri"/>
          <w:b/>
          <w:bCs/>
          <w:color w:val="000000"/>
        </w:rPr>
        <w:t>Conformación del Grupo de Trabajo</w:t>
      </w:r>
    </w:p>
    <w:p w14:paraId="7CB2076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Serán miembros del Grupo de Trabajo los países firmantes y/o adherentes a la “Declaración de Montevideo” y la “Hoja de Ruta 2024 - 2025”, los cuales estarán representados por puntos focales. Las y los representantes serán </w:t>
      </w:r>
      <w:r>
        <w:rPr>
          <w:rFonts w:ascii="Calibri" w:eastAsia="Calibri" w:hAnsi="Calibri" w:cs="Calibri"/>
          <w:color w:val="000000"/>
          <w:lang w:val="es"/>
        </w:rPr>
        <w:lastRenderedPageBreak/>
        <w:t>designados por las autoridades de su país, y de forma anual serán ratificados en su rol y/o se designará una o un nuevo representante.</w:t>
      </w:r>
    </w:p>
    <w:p w14:paraId="54D2923F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En la Cumbre Ministerial y de Altas Autoridades que tendrá lugar anualmente se definirá el país que liderará el proceso de implementación de la Hoja de Ruta del año siguiente. </w:t>
      </w:r>
    </w:p>
    <w:p w14:paraId="2D414BBC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D0344C3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>Funciones del Grupo de Trabajo</w:t>
      </w:r>
    </w:p>
    <w:p w14:paraId="4171C209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Elaborar y aprobar los términos de referencia para su funcionamiento.</w:t>
      </w:r>
    </w:p>
    <w:p w14:paraId="442D9AE7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Definir un calendario indicativo de ejecución de los productos, entregables y/o iniciativas definidas en la Hoja de Ruta.</w:t>
      </w:r>
    </w:p>
    <w:p w14:paraId="249C5C46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4"/>
      <w:r>
        <w:rPr>
          <w:rFonts w:ascii="Calibri" w:eastAsia="Calibri" w:hAnsi="Calibri" w:cs="Calibri"/>
          <w:color w:val="000000"/>
          <w:highlight w:val="yellow"/>
          <w:lang w:val="es"/>
        </w:rPr>
        <w:t>Coordinar las acciones necesarias para la implementación de la Hoja de Ruta aprobada y que se encuentre en ejecución.</w:t>
      </w:r>
      <w:commentRangeEnd w:id="4"/>
      <w:r>
        <w:commentReference w:id="4"/>
      </w:r>
    </w:p>
    <w:p w14:paraId="36F35BE0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Apoyar y dar seguimiento a las iniciativas, productos y/o entregables desarrollados por los subgrupos temáticos que surgen de la Hoja de Ruta.</w:t>
      </w:r>
    </w:p>
    <w:p w14:paraId="311877E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Definir los criterios de validación de los productos y/o entregables que surgen de la implementación de la Hoja de Ruta.</w:t>
      </w:r>
    </w:p>
    <w:p w14:paraId="12BC45AA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Participar en el diseño, ejecución y validación de los productos, entregables y/o </w:t>
      </w:r>
      <w:proofErr w:type="gramStart"/>
      <w:r>
        <w:rPr>
          <w:rFonts w:ascii="Calibri" w:eastAsia="Calibri" w:hAnsi="Calibri" w:cs="Calibri"/>
          <w:color w:val="000000"/>
          <w:lang w:val="es"/>
        </w:rPr>
        <w:t>iniciativas establecidos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 en la Hoja de Ruta.</w:t>
      </w:r>
    </w:p>
    <w:p w14:paraId="5BC94A72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5"/>
      <w:r>
        <w:rPr>
          <w:rFonts w:ascii="Calibri" w:eastAsia="Calibri" w:hAnsi="Calibri" w:cs="Calibri"/>
          <w:color w:val="000000"/>
          <w:highlight w:val="yellow"/>
          <w:lang w:val="es"/>
        </w:rPr>
        <w:t>Formular</w:t>
      </w:r>
      <w:commentRangeEnd w:id="5"/>
      <w:r>
        <w:commentReference w:id="5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propuestas de revisiones o actualizaciones de la Hoja de Ruta, de conformidad a su horizonte temporal de vigencia.</w:t>
      </w:r>
    </w:p>
    <w:p w14:paraId="4B622229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Promover y apoyar la visibilidad y difusión del Grupo de Trabajo con un enfoque </w:t>
      </w:r>
      <w:commentRangeStart w:id="6"/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regional en la temática. </w:t>
      </w:r>
      <w:commentRangeEnd w:id="6"/>
      <w:r>
        <w:commentReference w:id="6"/>
      </w:r>
    </w:p>
    <w:p w14:paraId="459362D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Apoyar el diseño e implementación de un plan de difusión de los avances y resultados de la implementación de la Hoja de Ruta y sus productos específicos.</w:t>
      </w:r>
    </w:p>
    <w:p w14:paraId="42433C4D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Apoyar la preparación de las Cumbres Ministeriales y de Altas Autoridades sobre la Ética de la Inteligencia Artificial en América Latina y el </w:t>
      </w:r>
      <w:commentRangeStart w:id="7"/>
      <w:r>
        <w:rPr>
          <w:rFonts w:ascii="Calibri" w:eastAsia="Calibri" w:hAnsi="Calibri" w:cs="Calibri"/>
          <w:color w:val="000000"/>
          <w:highlight w:val="yellow"/>
          <w:lang w:val="es"/>
        </w:rPr>
        <w:t>Caribe.</w:t>
      </w:r>
      <w:commentRangeEnd w:id="7"/>
      <w:r>
        <w:commentReference w:id="7"/>
      </w:r>
    </w:p>
    <w:p w14:paraId="00A1E6CC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Proponer y gestionar alianzas y colaboraciones con otras iniciativas regionales y/o globales que estén abordando temas asociados a la IA, como la Agenda Digital para América Latina y el Caribe (</w:t>
      </w:r>
      <w:proofErr w:type="spellStart"/>
      <w:r>
        <w:rPr>
          <w:rFonts w:ascii="Calibri" w:eastAsia="Calibri" w:hAnsi="Calibri" w:cs="Calibri"/>
          <w:color w:val="000000"/>
          <w:lang w:val="es"/>
        </w:rPr>
        <w:t>eLAC</w:t>
      </w:r>
      <w:proofErr w:type="spellEnd"/>
      <w:r>
        <w:rPr>
          <w:rFonts w:ascii="Calibri" w:eastAsia="Calibri" w:hAnsi="Calibri" w:cs="Calibri"/>
          <w:color w:val="000000"/>
          <w:lang w:val="es"/>
        </w:rPr>
        <w:t xml:space="preserve">) y la Red de gobierno electrónico de América Latina y el Caribe (Red </w:t>
      </w:r>
      <w:proofErr w:type="spellStart"/>
      <w:r>
        <w:rPr>
          <w:rFonts w:ascii="Calibri" w:eastAsia="Calibri" w:hAnsi="Calibri" w:cs="Calibri"/>
          <w:color w:val="000000"/>
          <w:lang w:val="es"/>
        </w:rPr>
        <w:t>Gealc</w:t>
      </w:r>
      <w:proofErr w:type="spellEnd"/>
      <w:r>
        <w:rPr>
          <w:rFonts w:ascii="Calibri" w:eastAsia="Calibri" w:hAnsi="Calibri" w:cs="Calibri"/>
          <w:color w:val="000000"/>
          <w:lang w:val="es"/>
        </w:rPr>
        <w:t>), entre otras.</w:t>
      </w:r>
    </w:p>
    <w:p w14:paraId="5E1FD934" w14:textId="77777777" w:rsidR="0046383F" w:rsidRDefault="00E05976">
      <w:pPr>
        <w:pStyle w:val="Prrafodelista"/>
        <w:numPr>
          <w:ilvl w:val="0"/>
          <w:numId w:val="12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Informar a las </w:t>
      </w:r>
      <w:proofErr w:type="gramStart"/>
      <w:r>
        <w:rPr>
          <w:rFonts w:ascii="Calibri" w:eastAsia="Calibri" w:hAnsi="Calibri" w:cs="Calibri"/>
          <w:color w:val="000000"/>
          <w:lang w:val="es"/>
        </w:rPr>
        <w:t>Ministras</w:t>
      </w:r>
      <w:proofErr w:type="gramEnd"/>
      <w:r>
        <w:rPr>
          <w:rFonts w:ascii="Calibri" w:eastAsia="Calibri" w:hAnsi="Calibri" w:cs="Calibri"/>
          <w:color w:val="000000"/>
          <w:lang w:val="es"/>
        </w:rPr>
        <w:t xml:space="preserve">, los Ministros y las Altas Autoridades que lideren la agenda de IA en los países miembros del mismo, sobre los avances en la implementación de la Hoja de Ruta. </w:t>
      </w:r>
    </w:p>
    <w:p w14:paraId="06DC897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55927CE9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ind w:left="721"/>
        <w:jc w:val="both"/>
        <w:rPr>
          <w:rFonts w:ascii="Calibri" w:eastAsia="Calibri" w:hAnsi="Calibri" w:cs="Calibri"/>
          <w:color w:val="000000"/>
          <w:lang w:val="es"/>
        </w:rPr>
      </w:pPr>
    </w:p>
    <w:p w14:paraId="6D65C81A" w14:textId="77777777" w:rsidR="0046383F" w:rsidRDefault="0046383F">
      <w:pPr>
        <w:spacing w:after="200"/>
        <w:rPr>
          <w:rFonts w:ascii="Calibri" w:eastAsia="Calibri" w:hAnsi="Calibri" w:cs="Calibri"/>
          <w:color w:val="000000"/>
        </w:rPr>
      </w:pPr>
    </w:p>
    <w:p w14:paraId="74BA87F3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commentRangeStart w:id="8"/>
      <w:r>
        <w:rPr>
          <w:rFonts w:ascii="Calibri" w:eastAsia="Calibri" w:hAnsi="Calibri" w:cs="Calibri"/>
          <w:b/>
          <w:bCs/>
          <w:color w:val="000000"/>
          <w:lang w:val="es"/>
        </w:rPr>
        <w:t>Funcionamiento del Grupo de Trabajo</w:t>
      </w:r>
      <w:commentRangeEnd w:id="8"/>
      <w:r>
        <w:commentReference w:id="8"/>
      </w:r>
      <w:r>
        <w:rPr>
          <w:rStyle w:val="Refdecomentario"/>
        </w:rPr>
        <w:t xml:space="preserve"> </w:t>
      </w:r>
    </w:p>
    <w:p w14:paraId="66D6C277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</w:p>
    <w:p w14:paraId="57EF2A31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commentRangeStart w:id="9"/>
      <w:r>
        <w:rPr>
          <w:rFonts w:ascii="Calibri" w:eastAsia="Calibri" w:hAnsi="Calibri" w:cs="Calibri"/>
          <w:highlight w:val="yellow"/>
          <w:lang w:val="es"/>
        </w:rPr>
        <w:t>Las reu</w:t>
      </w:r>
      <w:commentRangeEnd w:id="9"/>
      <w:r>
        <w:commentReference w:id="9"/>
      </w:r>
      <w:r>
        <w:rPr>
          <w:rFonts w:ascii="Calibri" w:eastAsia="Calibri" w:hAnsi="Calibri" w:cs="Calibri"/>
          <w:highlight w:val="yellow"/>
          <w:lang w:val="es"/>
        </w:rPr>
        <w:t xml:space="preserve">niones del Grupo de Trabajo serán convocadas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 </w:t>
      </w:r>
    </w:p>
    <w:p w14:paraId="667C4A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r>
        <w:rPr>
          <w:rFonts w:ascii="Calibri" w:eastAsia="Calibri" w:hAnsi="Calibri" w:cs="Calibri"/>
          <w:highlight w:val="yellow"/>
          <w:lang w:val="es"/>
        </w:rPr>
        <w:t xml:space="preserve">Se realizará un calendario anual de reuniones el cual será aprobado por el Grupo de Trabajo. Con antelación de una semana se enviará un recordatorio y la agenda para la correspondiente reunión. </w:t>
      </w:r>
    </w:p>
    <w:p w14:paraId="493DCBFE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r>
        <w:rPr>
          <w:rFonts w:ascii="Calibri" w:eastAsia="Calibri" w:hAnsi="Calibri" w:cs="Calibri"/>
          <w:highlight w:val="yellow"/>
          <w:lang w:val="es"/>
        </w:rPr>
        <w:t xml:space="preserve">Se </w:t>
      </w:r>
      <w:commentRangeStart w:id="10"/>
      <w:r>
        <w:rPr>
          <w:rFonts w:ascii="Calibri" w:eastAsia="Calibri" w:hAnsi="Calibri" w:cs="Calibri"/>
          <w:highlight w:val="yellow"/>
          <w:lang w:val="es"/>
        </w:rPr>
        <w:t>realizarán actas de las reuniones</w:t>
      </w:r>
      <w:commentRangeEnd w:id="10"/>
      <w:r>
        <w:commentReference w:id="10"/>
      </w:r>
      <w:r>
        <w:rPr>
          <w:rFonts w:ascii="Calibri" w:eastAsia="Calibri" w:hAnsi="Calibri" w:cs="Calibri"/>
          <w:highlight w:val="yellow"/>
          <w:lang w:val="es"/>
        </w:rPr>
        <w:t>, las cuales quedarán disponibles en el espacio de trabajo compartido del Grupo de Trabajo.</w:t>
      </w:r>
    </w:p>
    <w:p w14:paraId="3E42C35F" w14:textId="133F16D8" w:rsidR="00B1156B" w:rsidRPr="00950C04" w:rsidRDefault="00B1156B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  <w:r w:rsidRPr="00950C04">
        <w:rPr>
          <w:rFonts w:ascii="Calibri" w:eastAsia="Calibri" w:hAnsi="Calibri" w:cs="Calibri"/>
          <w:highlight w:val="yellow"/>
          <w:lang w:val="es"/>
        </w:rPr>
        <w:t xml:space="preserve">Por regla general, </w:t>
      </w:r>
      <w:r w:rsidR="00657D09" w:rsidRPr="00950C04">
        <w:rPr>
          <w:rFonts w:ascii="Calibri" w:eastAsia="Calibri" w:hAnsi="Calibri" w:cs="Calibri"/>
          <w:highlight w:val="yellow"/>
          <w:lang w:val="es"/>
        </w:rPr>
        <w:t>las decisiones serán</w:t>
      </w:r>
      <w:r w:rsidRPr="00950C04">
        <w:rPr>
          <w:rFonts w:ascii="Calibri" w:eastAsia="Calibri" w:hAnsi="Calibri" w:cs="Calibri"/>
          <w:highlight w:val="yellow"/>
          <w:lang w:val="es"/>
        </w:rPr>
        <w:t xml:space="preserve"> tomadas por consenso de los miembros del Grupo de Trabajo. Solo en caso de no existir </w:t>
      </w:r>
      <w:r w:rsidR="00657D09" w:rsidRPr="00950C04">
        <w:rPr>
          <w:rFonts w:ascii="Calibri" w:eastAsia="Calibri" w:hAnsi="Calibri" w:cs="Calibri"/>
          <w:highlight w:val="yellow"/>
          <w:lang w:val="es"/>
        </w:rPr>
        <w:t>consenso</w:t>
      </w:r>
      <w:r w:rsidRPr="00950C04">
        <w:rPr>
          <w:rFonts w:ascii="Calibri" w:eastAsia="Calibri" w:hAnsi="Calibri" w:cs="Calibri"/>
          <w:highlight w:val="yellow"/>
          <w:lang w:val="es"/>
        </w:rPr>
        <w:t xml:space="preserve"> y de forma excepcional se aplicará una mayoría </w:t>
      </w:r>
      <w:r w:rsidR="00657D09" w:rsidRPr="00950C04">
        <w:rPr>
          <w:rFonts w:ascii="Calibri" w:eastAsia="Calibri" w:hAnsi="Calibri" w:cs="Calibri"/>
          <w:highlight w:val="yellow"/>
          <w:lang w:val="es"/>
        </w:rPr>
        <w:t>calificada de dos tercios de los miembros del Grupo de Trabajo, para aquellas decisiones relativas a la implementación de la Hoja de Ruta (por ejemplo, aprobación de productos, entregables, etc.).</w:t>
      </w:r>
    </w:p>
    <w:p w14:paraId="5D3E09C3" w14:textId="77777777" w:rsidR="00657D09" w:rsidRDefault="00657D09" w:rsidP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  <w:r w:rsidRPr="00950C04">
        <w:rPr>
          <w:rFonts w:ascii="Calibri" w:eastAsia="Calibri" w:hAnsi="Calibri" w:cs="Calibri"/>
          <w:highlight w:val="yellow"/>
          <w:lang w:val="es"/>
        </w:rPr>
        <w:t>En caso de empate en la toma de decisiones, será el país que ejerce la Presidencia el responsable del desempate.</w:t>
      </w:r>
    </w:p>
    <w:p w14:paraId="3D22139F" w14:textId="77777777" w:rsidR="00657D09" w:rsidRDefault="00657D09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highlight w:val="yellow"/>
          <w:lang w:val="es"/>
        </w:rPr>
      </w:pPr>
    </w:p>
    <w:p w14:paraId="68CE3FC9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4B71ED77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  <w:r>
        <w:rPr>
          <w:rFonts w:ascii="Calibri" w:eastAsia="Calibri" w:hAnsi="Calibri" w:cs="Calibri"/>
          <w:b/>
          <w:bCs/>
          <w:color w:val="000000"/>
          <w:lang w:val="es"/>
        </w:rPr>
        <w:t>Conformación de subgrupos de trabajo</w:t>
      </w:r>
    </w:p>
    <w:p w14:paraId="6CAFDA33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El Grupo de Trabajo podrá crear subgrupos de trabajo temáticos según las líneas de acción definidas para apoyar y monitorear la implementación de la Hoja de Ruta.</w:t>
      </w:r>
    </w:p>
    <w:p w14:paraId="3152CCEA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Los subgrupos estarán integrados por representantes de cada país, quienes seleccionarán </w:t>
      </w:r>
      <w:commentRangeStart w:id="11"/>
      <w:r>
        <w:rPr>
          <w:rFonts w:ascii="Calibri" w:eastAsia="Calibri" w:hAnsi="Calibri" w:cs="Calibri"/>
          <w:color w:val="000000"/>
          <w:highlight w:val="yellow"/>
          <w:lang w:val="es"/>
        </w:rPr>
        <w:t>de manera voluntaria</w:t>
      </w:r>
      <w:r>
        <w:rPr>
          <w:rFonts w:ascii="Calibri" w:eastAsia="Calibri" w:hAnsi="Calibri" w:cs="Calibri"/>
          <w:color w:val="000000"/>
          <w:lang w:val="es"/>
        </w:rPr>
        <w:t xml:space="preserve">, </w:t>
      </w:r>
      <w:commentRangeEnd w:id="11"/>
      <w:r>
        <w:commentReference w:id="11"/>
      </w:r>
      <w:r>
        <w:rPr>
          <w:rFonts w:ascii="Calibri" w:eastAsia="Calibri" w:hAnsi="Calibri" w:cs="Calibri"/>
          <w:color w:val="000000"/>
          <w:lang w:val="es"/>
        </w:rPr>
        <w:t xml:space="preserve">de acuerdo con sus intereses el o los subgrupos a </w:t>
      </w:r>
      <w:commentRangeStart w:id="12"/>
      <w:r>
        <w:rPr>
          <w:rFonts w:ascii="Calibri" w:eastAsia="Calibri" w:hAnsi="Calibri" w:cs="Calibri"/>
          <w:color w:val="000000"/>
          <w:highlight w:val="yellow"/>
          <w:lang w:val="es"/>
        </w:rPr>
        <w:t>participar</w:t>
      </w:r>
      <w:r>
        <w:rPr>
          <w:rFonts w:ascii="Calibri" w:eastAsia="Calibri" w:hAnsi="Calibri" w:cs="Calibri"/>
          <w:color w:val="000000"/>
          <w:lang w:val="es"/>
        </w:rPr>
        <w:t xml:space="preserve">. </w:t>
      </w:r>
      <w:commentRangeEnd w:id="12"/>
      <w:r>
        <w:commentReference w:id="12"/>
      </w:r>
      <w:r>
        <w:rPr>
          <w:rFonts w:ascii="Calibri" w:eastAsia="Calibri" w:hAnsi="Calibri" w:cs="Calibri"/>
          <w:color w:val="000000"/>
          <w:lang w:val="es"/>
        </w:rPr>
        <w:t xml:space="preserve">Si bien cada país podrá seleccionar el o los subgrupos temáticos a integrar, el Grupo de Trabajo deberá velar por el equilibrio en representación de los países, con el fin de promover el diálogo </w:t>
      </w:r>
      <w:commentRangeStart w:id="13"/>
      <w:r>
        <w:rPr>
          <w:rFonts w:ascii="Calibri" w:eastAsia="Calibri" w:hAnsi="Calibri" w:cs="Calibri"/>
          <w:color w:val="000000"/>
          <w:highlight w:val="yellow"/>
          <w:lang w:val="es"/>
        </w:rPr>
        <w:t>regional</w:t>
      </w:r>
      <w:commentRangeEnd w:id="13"/>
      <w:r>
        <w:commentReference w:id="13"/>
      </w:r>
      <w:r>
        <w:rPr>
          <w:rFonts w:ascii="Calibri" w:eastAsia="Calibri" w:hAnsi="Calibri" w:cs="Calibri"/>
          <w:color w:val="000000"/>
          <w:lang w:val="es"/>
        </w:rPr>
        <w:t xml:space="preserve"> y los resultados para una efectiva implementación de la Hoja de Ruta.</w:t>
      </w:r>
    </w:p>
    <w:p w14:paraId="11ECA508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3E83D762" w14:textId="6134E8ED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lang w:val="es"/>
        </w:rPr>
        <w:t xml:space="preserve">La coordinación administrativa, logística y de apoyo de cada subgrupo estará a cargo de un representante y su alterno, de una de las organizaciones que integran la secretaría técnica (la </w:t>
      </w:r>
      <w:r w:rsidRPr="00B1156B">
        <w:rPr>
          <w:rFonts w:ascii="Calibri" w:eastAsia="Calibri" w:hAnsi="Calibri" w:cs="Calibri"/>
          <w:color w:val="000000"/>
        </w:rPr>
        <w:t>Organización de las Naciones Unidas para la Educación, la Ciencia y la Cultura</w:t>
      </w:r>
      <w:r>
        <w:rPr>
          <w:rFonts w:ascii="Calibri" w:eastAsia="Calibri" w:hAnsi="Calibri" w:cs="Calibri"/>
          <w:color w:val="000000"/>
        </w:rPr>
        <w:t xml:space="preserve"> - </w:t>
      </w:r>
      <w:r>
        <w:rPr>
          <w:rFonts w:ascii="Calibri" w:eastAsia="Calibri" w:hAnsi="Calibri" w:cs="Calibri"/>
          <w:color w:val="000000"/>
          <w:lang w:val="es"/>
        </w:rPr>
        <w:t xml:space="preserve">UNESCO y CAF </w:t>
      </w:r>
      <w:commentRangeStart w:id="14"/>
      <w:r>
        <w:rPr>
          <w:rFonts w:ascii="Calibri" w:eastAsia="Calibri" w:hAnsi="Calibri" w:cs="Calibri"/>
          <w:color w:val="000000"/>
          <w:lang w:val="es"/>
        </w:rPr>
        <w:t xml:space="preserve">-banco de desarrollo de América Latina y el Caribe-) </w:t>
      </w:r>
      <w:r>
        <w:rPr>
          <w:rFonts w:ascii="Calibri" w:eastAsia="Calibri" w:hAnsi="Calibri" w:cs="Calibri"/>
          <w:color w:val="000000"/>
          <w:highlight w:val="yellow"/>
          <w:lang w:val="es"/>
        </w:rPr>
        <w:t>y</w:t>
      </w:r>
      <w:commentRangeEnd w:id="14"/>
      <w:r>
        <w:commentReference w:id="14"/>
      </w:r>
      <w:r>
        <w:rPr>
          <w:rFonts w:ascii="Calibri" w:eastAsia="Calibri" w:hAnsi="Calibri" w:cs="Calibri"/>
          <w:color w:val="000000"/>
          <w:highlight w:val="yellow"/>
          <w:lang w:val="es"/>
        </w:rPr>
        <w:t>/o</w:t>
      </w:r>
      <w:r>
        <w:rPr>
          <w:rFonts w:ascii="Calibri" w:eastAsia="Calibri" w:hAnsi="Calibri" w:cs="Calibri"/>
          <w:color w:val="000000"/>
          <w:lang w:val="es"/>
        </w:rPr>
        <w:t xml:space="preserve"> el país que ejerce la Presidencia. </w:t>
      </w:r>
    </w:p>
    <w:p w14:paraId="5D7A02D1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</w:rPr>
      </w:pPr>
    </w:p>
    <w:p w14:paraId="2CCB0084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FF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Principales funciones de los subgrupos de trabajo:</w:t>
      </w:r>
    </w:p>
    <w:p w14:paraId="02DF93B6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Establecer un cronograma </w:t>
      </w:r>
      <w:commentRangeStart w:id="15"/>
      <w:r>
        <w:rPr>
          <w:rFonts w:ascii="Calibri" w:eastAsia="Calibri" w:hAnsi="Calibri" w:cs="Calibri"/>
          <w:color w:val="000000"/>
          <w:highlight w:val="yellow"/>
          <w:lang w:val="es"/>
        </w:rPr>
        <w:t>o plan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commentRangeEnd w:id="15"/>
      <w:r>
        <w:commentReference w:id="15"/>
      </w:r>
      <w:r>
        <w:rPr>
          <w:rFonts w:ascii="Calibri" w:eastAsia="Calibri" w:hAnsi="Calibri" w:cs="Calibri"/>
          <w:color w:val="000000"/>
          <w:lang w:val="es"/>
        </w:rPr>
        <w:t>de trabajo para la ejecución de los productos, entregables y/o iniciativas.</w:t>
      </w:r>
    </w:p>
    <w:p w14:paraId="639CB0D1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highlight w:val="yellow"/>
          <w:lang w:val="es"/>
        </w:rPr>
      </w:pPr>
      <w:commentRangeStart w:id="16"/>
      <w:r>
        <w:rPr>
          <w:rFonts w:ascii="Calibri" w:eastAsia="Calibri" w:hAnsi="Calibri" w:cs="Calibri"/>
          <w:color w:val="000000"/>
          <w:highlight w:val="yellow"/>
          <w:lang w:val="es"/>
        </w:rPr>
        <w:t>Revisar</w:t>
      </w:r>
      <w:commentRangeEnd w:id="16"/>
      <w:r>
        <w:commentReference w:id="16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y aprobar las modificaciones y/o actualizaciones respecto al cronograma, plan de trabajo, productos, entregables y/o iniciativas del respectivo subgrupo.</w:t>
      </w:r>
    </w:p>
    <w:p w14:paraId="3F34615B" w14:textId="77777777" w:rsidR="0046383F" w:rsidRDefault="00E05976">
      <w:pPr>
        <w:pStyle w:val="NormalWeb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jc w:val="both"/>
        <w:rPr>
          <w:highlight w:val="yellow"/>
        </w:rPr>
      </w:pPr>
      <w:commentRangeStart w:id="17"/>
      <w:r>
        <w:rPr>
          <w:rFonts w:ascii="Calibri" w:hAnsi="Calibri" w:cs="Calibri"/>
          <w:color w:val="000000"/>
          <w:sz w:val="22"/>
          <w:szCs w:val="22"/>
          <w:highlight w:val="yellow"/>
        </w:rPr>
        <w:t>Reportar los avances vinculados a las acciones del subgrupo a los integrantes del Grupo de Trabajo.</w:t>
      </w:r>
      <w:commentRangeEnd w:id="17"/>
      <w:r>
        <w:commentReference w:id="17"/>
      </w:r>
    </w:p>
    <w:p w14:paraId="0ADCD649" w14:textId="77777777" w:rsidR="0046383F" w:rsidRDefault="00E05976">
      <w:pPr>
        <w:pStyle w:val="Prrafodelista"/>
        <w:numPr>
          <w:ilvl w:val="0"/>
          <w:numId w:val="23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Participar de manera activa en los debates conceptuales y técnicos sobre la materia del subgrupo de referencia y promover el diálogo con otros actores del sector público, el sector privado, la academia y la sociedad civil vinculados a la temática del </w:t>
      </w:r>
      <w:commentRangeStart w:id="18"/>
      <w:r>
        <w:rPr>
          <w:rFonts w:ascii="Calibri" w:eastAsia="Calibri" w:hAnsi="Calibri" w:cs="Calibri"/>
          <w:color w:val="000000"/>
          <w:highlight w:val="yellow"/>
          <w:lang w:val="es"/>
        </w:rPr>
        <w:t>respectivo</w:t>
      </w:r>
      <w:commentRangeEnd w:id="18"/>
      <w:r>
        <w:commentReference w:id="18"/>
      </w:r>
      <w:r>
        <w:rPr>
          <w:rFonts w:ascii="Calibri" w:eastAsia="Calibri" w:hAnsi="Calibri" w:cs="Calibri"/>
          <w:color w:val="000000"/>
          <w:lang w:val="es"/>
        </w:rPr>
        <w:t xml:space="preserve"> subgrupo.</w:t>
      </w:r>
    </w:p>
    <w:p w14:paraId="302F4761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20D222D7" w14:textId="77777777" w:rsidR="0046383F" w:rsidRDefault="0046383F">
      <w:pPr>
        <w:pStyle w:val="Prrafodelista"/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lang w:val="es"/>
        </w:rPr>
      </w:pPr>
    </w:p>
    <w:p w14:paraId="388F5A56" w14:textId="77777777" w:rsidR="0046383F" w:rsidRDefault="00E05976">
      <w:pPr>
        <w:pStyle w:val="Prrafodelista"/>
        <w:numPr>
          <w:ilvl w:val="0"/>
          <w:numId w:val="11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highlight w:val="yellow"/>
          <w:lang w:val="es"/>
        </w:rPr>
      </w:pPr>
      <w:commentRangeStart w:id="19"/>
      <w:commentRangeStart w:id="20"/>
      <w:r>
        <w:rPr>
          <w:rFonts w:ascii="Calibri" w:eastAsia="Calibri" w:hAnsi="Calibri" w:cs="Calibri"/>
          <w:b/>
          <w:bCs/>
          <w:color w:val="000000"/>
          <w:highlight w:val="yellow"/>
          <w:lang w:val="es"/>
        </w:rPr>
        <w:t>Secretaría técnica y Presidencia del Grupo de Trabajo</w:t>
      </w:r>
      <w:commentRangeEnd w:id="19"/>
      <w:r>
        <w:commentReference w:id="19"/>
      </w:r>
      <w:commentRangeEnd w:id="20"/>
      <w:r>
        <w:commentReference w:id="20"/>
      </w:r>
    </w:p>
    <w:p w14:paraId="46B7C7D4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</w:p>
    <w:p w14:paraId="1379D94C" w14:textId="11A01875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commentRangeStart w:id="21"/>
      <w:r>
        <w:rPr>
          <w:rFonts w:ascii="Calibri" w:eastAsia="Calibri" w:hAnsi="Calibri" w:cs="Calibri"/>
          <w:color w:val="000000"/>
          <w:highlight w:val="yellow"/>
        </w:rPr>
        <w:t>El Grupo de Trabajo será liderado por el país que ostenta la Presidencia, y secretariado por UNESCO y CAF.</w:t>
      </w:r>
      <w:commentRangeEnd w:id="21"/>
      <w:r>
        <w:commentReference w:id="21"/>
      </w:r>
    </w:p>
    <w:p w14:paraId="30CF6EF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UNESCO y CAF ejercerán la secretaria técnica del Grupo de Trabajo, en el marco de su compromiso de brindar asistencia técnica y financiera para la implementación de la Hoja de Ruta aprobada y de las acciones que se definan en posteriores revisiones </w:t>
      </w:r>
      <w:commentRangeStart w:id="22"/>
      <w:r>
        <w:rPr>
          <w:rFonts w:ascii="Calibri" w:eastAsia="Calibri" w:hAnsi="Calibri" w:cs="Calibri"/>
          <w:color w:val="000000"/>
          <w:highlight w:val="yellow"/>
        </w:rPr>
        <w:t>y</w:t>
      </w:r>
      <w:commentRangeEnd w:id="22"/>
      <w:r>
        <w:commentReference w:id="22"/>
      </w:r>
      <w:r>
        <w:rPr>
          <w:rFonts w:ascii="Calibri" w:eastAsia="Calibri" w:hAnsi="Calibri" w:cs="Calibri"/>
          <w:color w:val="000000"/>
          <w:highlight w:val="yellow"/>
        </w:rPr>
        <w:t>/o actualizaciones</w:t>
      </w:r>
      <w:r>
        <w:rPr>
          <w:rFonts w:ascii="Calibri" w:eastAsia="Calibri" w:hAnsi="Calibri" w:cs="Calibri"/>
          <w:color w:val="000000"/>
        </w:rPr>
        <w:t xml:space="preserve"> de esta. </w:t>
      </w:r>
    </w:p>
    <w:p w14:paraId="0BF96AF2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>
        <w:rPr>
          <w:rFonts w:ascii="Calibri" w:eastAsia="Calibri" w:hAnsi="Calibri" w:cs="Calibri"/>
          <w:lang w:val="es"/>
        </w:rPr>
        <w:t xml:space="preserve">Se realizarán reuniones ordinarias conjuntas de la </w:t>
      </w:r>
      <w:r>
        <w:rPr>
          <w:rFonts w:ascii="Calibri" w:eastAsia="Calibri" w:hAnsi="Calibri" w:cs="Calibri"/>
          <w:highlight w:val="yellow"/>
          <w:lang w:val="es"/>
        </w:rPr>
        <w:t>secretaria técnica</w:t>
      </w:r>
      <w:r>
        <w:rPr>
          <w:rFonts w:ascii="Calibri" w:eastAsia="Calibri" w:hAnsi="Calibri" w:cs="Calibri"/>
          <w:lang w:val="es"/>
        </w:rPr>
        <w:t xml:space="preserve"> y Presidencia de forma mensual, pudiéndose realizar extraordinarias de acuerdo con las necesidades. En cada reunión se realizará un acta de esta.</w:t>
      </w:r>
    </w:p>
    <w:p w14:paraId="7A88866D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</w:p>
    <w:p w14:paraId="6299EC7F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lang w:val="es"/>
        </w:rPr>
        <w:t xml:space="preserve">La </w:t>
      </w:r>
      <w:r>
        <w:rPr>
          <w:rFonts w:ascii="Calibri" w:eastAsia="Calibri" w:hAnsi="Calibri" w:cs="Calibri"/>
          <w:highlight w:val="yellow"/>
          <w:lang w:val="es"/>
        </w:rPr>
        <w:t>secretaria técnica</w:t>
      </w:r>
      <w:r>
        <w:rPr>
          <w:rFonts w:ascii="Calibri" w:eastAsia="Calibri" w:hAnsi="Calibri" w:cs="Calibri"/>
          <w:lang w:val="es"/>
        </w:rPr>
        <w:t xml:space="preserve"> y la Presidencia tendrán como principales cometidos apoyar las</w:t>
      </w:r>
      <w:r>
        <w:rPr>
          <w:rFonts w:ascii="Calibri" w:eastAsia="Calibri" w:hAnsi="Calibri" w:cs="Calibri"/>
          <w:color w:val="000000"/>
          <w:lang w:val="es"/>
        </w:rPr>
        <w:t xml:space="preserve"> acciones vinculadas a la gestión del Grupo de Trabajo, la implementación de la Hoja de Ruta, y la difusión y visibilidad de los avances de esta.</w:t>
      </w:r>
    </w:p>
    <w:p w14:paraId="4612A95D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pacing w:line="360" w:lineRule="auto"/>
        <w:jc w:val="both"/>
        <w:rPr>
          <w:rFonts w:ascii="Calibri" w:eastAsia="Calibri" w:hAnsi="Calibri" w:cs="Calibri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 </w:t>
      </w:r>
    </w:p>
    <w:p w14:paraId="54F83DD5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Funciones de apoyo logístico para las reuniones:</w:t>
      </w:r>
    </w:p>
    <w:p w14:paraId="5269078B" w14:textId="77777777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Actualizar y gestionar la base de contactos de los puntos focales.</w:t>
      </w:r>
    </w:p>
    <w:p w14:paraId="2253404E" w14:textId="546DCA3E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Realizar convocatoria a reuniones (ordinarias y extraordinarias), </w:t>
      </w:r>
      <w:commentRangeStart w:id="23"/>
      <w:r>
        <w:rPr>
          <w:rFonts w:ascii="Calibri" w:eastAsia="Calibri" w:hAnsi="Calibri" w:cs="Calibri"/>
          <w:color w:val="000000"/>
          <w:highlight w:val="yellow"/>
          <w:lang w:val="es"/>
        </w:rPr>
        <w:t>así como</w:t>
      </w:r>
      <w:r>
        <w:rPr>
          <w:rFonts w:ascii="Calibri" w:eastAsia="Calibri" w:hAnsi="Calibri" w:cs="Calibri"/>
          <w:color w:val="000000"/>
          <w:lang w:val="es"/>
        </w:rPr>
        <w:t xml:space="preserve"> elaborar </w:t>
      </w:r>
      <w:r>
        <w:rPr>
          <w:rFonts w:ascii="Calibri" w:eastAsia="Calibri" w:hAnsi="Calibri" w:cs="Calibri"/>
          <w:color w:val="000000"/>
          <w:highlight w:val="yellow"/>
          <w:lang w:val="es"/>
        </w:rPr>
        <w:t>y socializar</w:t>
      </w:r>
      <w:r>
        <w:rPr>
          <w:rFonts w:ascii="Calibri" w:eastAsia="Calibri" w:hAnsi="Calibri" w:cs="Calibri"/>
          <w:color w:val="000000"/>
          <w:lang w:val="es"/>
        </w:rPr>
        <w:t xml:space="preserve"> </w:t>
      </w:r>
      <w:commentRangeEnd w:id="23"/>
      <w:r>
        <w:commentReference w:id="23"/>
      </w:r>
      <w:r>
        <w:rPr>
          <w:rFonts w:ascii="Calibri" w:eastAsia="Calibri" w:hAnsi="Calibri" w:cs="Calibri"/>
          <w:color w:val="000000"/>
          <w:lang w:val="es"/>
        </w:rPr>
        <w:t xml:space="preserve">las actas correspondientes. </w:t>
      </w:r>
    </w:p>
    <w:p w14:paraId="3F3F873B" w14:textId="77777777" w:rsidR="0046383F" w:rsidRDefault="00E05976">
      <w:pPr>
        <w:pStyle w:val="Prrafodelista"/>
        <w:numPr>
          <w:ilvl w:val="0"/>
          <w:numId w:val="25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Gestionar el repositorio de trabajo compartido del Grupo de Trabajo (privado) y el público (sitio web) para difusión de avances de la implementación de la Hoja de Ruta.</w:t>
      </w:r>
    </w:p>
    <w:p w14:paraId="0333AD4A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p w14:paraId="708BB4F7" w14:textId="77777777" w:rsidR="0046383F" w:rsidRDefault="00E05976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lastRenderedPageBreak/>
        <w:t>Funciones de apoyo a la implementación de la Hoja de Ruta:</w:t>
      </w:r>
    </w:p>
    <w:p w14:paraId="3AAA53B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commentRangeStart w:id="24"/>
      <w:r>
        <w:rPr>
          <w:rFonts w:ascii="Calibri" w:eastAsia="Calibri" w:hAnsi="Calibri" w:cs="Calibri"/>
          <w:color w:val="000000"/>
          <w:highlight w:val="yellow"/>
          <w:lang w:val="es"/>
        </w:rPr>
        <w:t>Apoyar</w:t>
      </w:r>
      <w:commentRangeEnd w:id="24"/>
      <w:r>
        <w:commentReference w:id="24"/>
      </w:r>
      <w:r>
        <w:rPr>
          <w:rFonts w:ascii="Calibri" w:eastAsia="Calibri" w:hAnsi="Calibri" w:cs="Calibri"/>
          <w:color w:val="000000"/>
          <w:highlight w:val="yellow"/>
          <w:lang w:val="es"/>
        </w:rPr>
        <w:t xml:space="preserve"> el funcionamiento de los subgrupos temáticos.</w:t>
      </w:r>
    </w:p>
    <w:p w14:paraId="1FDB6459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>Monitorear el cronograma de trabajo de la Hoja de Ruta y posteriormente de cada producto, entregable y/o iniciativa.</w:t>
      </w:r>
    </w:p>
    <w:p w14:paraId="3EA560F5" w14:textId="77777777" w:rsidR="0046383F" w:rsidRDefault="00E05976">
      <w:pPr>
        <w:pStyle w:val="Prrafodelista"/>
        <w:numPr>
          <w:ilvl w:val="0"/>
          <w:numId w:val="26"/>
        </w:num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  <w:r>
        <w:rPr>
          <w:rFonts w:ascii="Calibri" w:eastAsia="Calibri" w:hAnsi="Calibri" w:cs="Calibri"/>
          <w:color w:val="000000"/>
          <w:lang w:val="es"/>
        </w:rPr>
        <w:t xml:space="preserve">Gestionar y apoyar la implementación del plan de difusión. </w:t>
      </w:r>
    </w:p>
    <w:p w14:paraId="69855A70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3BEB66CF" w14:textId="77777777" w:rsidR="0046383F" w:rsidRDefault="0046383F">
      <w:pPr>
        <w:pBdr>
          <w:top w:val="none" w:sz="0" w:space="0" w:color="E3E3E3"/>
          <w:left w:val="none" w:sz="0" w:space="0" w:color="E3E3E3"/>
          <w:bottom w:val="none" w:sz="0" w:space="0" w:color="E3E3E3"/>
          <w:right w:val="none" w:sz="0" w:space="0" w:color="E3E3E3"/>
          <w:between w:val="none" w:sz="0" w:space="0" w:color="E3E3E3"/>
        </w:pBdr>
        <w:shd w:val="clear" w:color="auto" w:fill="FFFFFF"/>
        <w:spacing w:line="360" w:lineRule="auto"/>
        <w:jc w:val="both"/>
        <w:rPr>
          <w:rFonts w:ascii="Calibri" w:eastAsia="Calibri" w:hAnsi="Calibri" w:cs="Calibri"/>
          <w:color w:val="000000"/>
          <w:lang w:val="es"/>
        </w:rPr>
      </w:pPr>
    </w:p>
    <w:sectPr w:rsidR="0046383F">
      <w:headerReference w:type="default" r:id="rId10"/>
      <w:footerReference w:type="default" r:id="rId11"/>
      <w:pgSz w:w="12240" w:h="15840"/>
      <w:pgMar w:top="2160" w:right="1008" w:bottom="1440" w:left="1008" w:header="0" w:footer="72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Leticia Hernandez" w:date="2024-12-23T11:06:00Z" w:initials="LH">
    <w:p w14:paraId="0000003C" w14:textId="0000003C" w:rsidR="0046383F" w:rsidRDefault="00E05976">
      <w:pPr>
        <w:spacing w:line="240" w:lineRule="auto"/>
      </w:pPr>
      <w:r>
        <w:t>Colombia propone ajuste de texto. ACEPTADO</w:t>
      </w:r>
    </w:p>
    <w:p w14:paraId="0000003D" w14:textId="0000003D" w:rsidR="0046383F" w:rsidRDefault="0046383F">
      <w:pPr>
        <w:spacing w:line="240" w:lineRule="auto"/>
      </w:pPr>
    </w:p>
    <w:p w14:paraId="0000003E" w14:textId="0000003E" w:rsidR="0046383F" w:rsidRDefault="00E05976">
      <w:pPr>
        <w:spacing w:line="240" w:lineRule="auto"/>
      </w:pPr>
      <w:r>
        <w:t>Texto anterior</w:t>
      </w:r>
    </w:p>
    <w:p w14:paraId="0000003F" w14:textId="0000003F" w:rsidR="0046383F" w:rsidRDefault="0046383F">
      <w:pPr>
        <w:spacing w:line="240" w:lineRule="auto"/>
      </w:pPr>
    </w:p>
    <w:p w14:paraId="00000040" w14:textId="00000040" w:rsidR="0046383F" w:rsidRDefault="00E05976">
      <w:pPr>
        <w:spacing w:line="240" w:lineRule="auto"/>
      </w:pPr>
      <w:r>
        <w:t>(…) así como formular propuestas para implementar posteriores revisiones."</w:t>
      </w:r>
    </w:p>
  </w:comment>
  <w:comment w:id="2" w:author="Leticia Hernandez" w:date="2024-12-23T11:07:00Z" w:initials="LH">
    <w:p w14:paraId="0000003A" w14:textId="0000003A" w:rsidR="0046383F" w:rsidRDefault="00E05976">
      <w:pPr>
        <w:spacing w:line="240" w:lineRule="auto"/>
      </w:pPr>
      <w:r>
        <w:t>Colombia sugiere agregar</w:t>
      </w:r>
    </w:p>
    <w:p w14:paraId="0000003B" w14:textId="0000003B" w:rsidR="0046383F" w:rsidRDefault="00E05976">
      <w:pPr>
        <w:spacing w:line="240" w:lineRule="auto"/>
      </w:pPr>
      <w:r>
        <w:t>ACEPTADO</w:t>
      </w:r>
    </w:p>
  </w:comment>
  <w:comment w:id="3" w:author="Leticia Hernandez" w:date="2024-12-23T11:07:00Z" w:initials="LH">
    <w:p w14:paraId="00000038" w14:textId="00000038" w:rsidR="0046383F" w:rsidRDefault="00E05976">
      <w:pPr>
        <w:spacing w:line="240" w:lineRule="auto"/>
      </w:pPr>
      <w:r>
        <w:t>Colombia sugiere agregar</w:t>
      </w:r>
    </w:p>
    <w:p w14:paraId="00000039" w14:textId="00000039" w:rsidR="0046383F" w:rsidRDefault="00E05976">
      <w:pPr>
        <w:spacing w:line="240" w:lineRule="auto"/>
      </w:pPr>
      <w:r>
        <w:t>ACEPTADO</w:t>
      </w:r>
    </w:p>
  </w:comment>
  <w:comment w:id="4" w:author="Leticia Hernandez" w:date="2024-12-23T11:09:00Z" w:initials="LH">
    <w:p w14:paraId="00000032" w14:textId="00000032" w:rsidR="0046383F" w:rsidRDefault="00E05976">
      <w:pPr>
        <w:spacing w:line="240" w:lineRule="auto"/>
      </w:pPr>
      <w:r>
        <w:t xml:space="preserve">Colombia sugiere ajuste redacción </w:t>
      </w:r>
    </w:p>
    <w:p w14:paraId="00000033" w14:textId="00000033" w:rsidR="0046383F" w:rsidRDefault="00E05976">
      <w:pPr>
        <w:spacing w:line="240" w:lineRule="auto"/>
      </w:pPr>
      <w:r>
        <w:t>ACEPTADO</w:t>
      </w:r>
    </w:p>
    <w:p w14:paraId="00000034" w14:textId="00000034" w:rsidR="0046383F" w:rsidRDefault="0046383F">
      <w:pPr>
        <w:spacing w:line="240" w:lineRule="auto"/>
      </w:pPr>
    </w:p>
    <w:p w14:paraId="00000035" w14:textId="00000035" w:rsidR="0046383F" w:rsidRDefault="00E05976">
      <w:pPr>
        <w:spacing w:line="240" w:lineRule="auto"/>
      </w:pPr>
      <w:r>
        <w:t>Texto anterior</w:t>
      </w:r>
    </w:p>
    <w:p w14:paraId="00000036" w14:textId="00000036" w:rsidR="0046383F" w:rsidRDefault="0046383F">
      <w:pPr>
        <w:spacing w:line="240" w:lineRule="auto"/>
      </w:pPr>
    </w:p>
    <w:p w14:paraId="00000037" w14:textId="00000037" w:rsidR="0046383F" w:rsidRDefault="00E05976">
      <w:pPr>
        <w:spacing w:line="240" w:lineRule="auto"/>
      </w:pPr>
      <w:r>
        <w:t xml:space="preserve">Coordinar las acciones necesarias para la implementación de la Hoja de Ruta aprobada y en ejecución. </w:t>
      </w:r>
    </w:p>
  </w:comment>
  <w:comment w:id="5" w:author="Leticia Hernandez" w:date="2024-12-23T10:41:00Z" w:initials="LH">
    <w:p w14:paraId="0000002B" w14:textId="0000002B" w:rsidR="0046383F" w:rsidRDefault="00E05976">
      <w:pPr>
        <w:spacing w:line="240" w:lineRule="auto"/>
      </w:pPr>
      <w:r>
        <w:t>Brasil propuso mejora de redacción</w:t>
      </w:r>
    </w:p>
    <w:p w14:paraId="0000002C" w14:textId="0000002C" w:rsidR="0046383F" w:rsidRDefault="0046383F">
      <w:pPr>
        <w:spacing w:line="240" w:lineRule="auto"/>
      </w:pPr>
    </w:p>
    <w:p w14:paraId="0000002D" w14:textId="0000002D" w:rsidR="0046383F" w:rsidRDefault="00E05976">
      <w:pPr>
        <w:spacing w:line="240" w:lineRule="auto"/>
      </w:pPr>
      <w:r>
        <w:t xml:space="preserve">La redacción anterior es la siguiente: </w:t>
      </w:r>
    </w:p>
    <w:p w14:paraId="0000002E" w14:textId="0000002E" w:rsidR="0046383F" w:rsidRDefault="0046383F">
      <w:pPr>
        <w:spacing w:line="240" w:lineRule="auto"/>
      </w:pPr>
    </w:p>
    <w:p w14:paraId="0000002F" w14:textId="0000002F" w:rsidR="0046383F" w:rsidRDefault="00E05976">
      <w:pPr>
        <w:spacing w:line="240" w:lineRule="auto"/>
      </w:pPr>
      <w:r>
        <w:t xml:space="preserve">Formular propuestas de revisiones de la Hoja de Ruta. </w:t>
      </w:r>
    </w:p>
    <w:p w14:paraId="00000030" w14:textId="00000030" w:rsidR="0046383F" w:rsidRDefault="0046383F">
      <w:pPr>
        <w:spacing w:line="240" w:lineRule="auto"/>
      </w:pPr>
    </w:p>
    <w:p w14:paraId="00000031" w14:textId="00000031" w:rsidR="0046383F" w:rsidRDefault="00E05976">
      <w:pPr>
        <w:spacing w:line="240" w:lineRule="auto"/>
      </w:pPr>
      <w:r>
        <w:t>SUGERENCIA APROBADA</w:t>
      </w:r>
    </w:p>
  </w:comment>
  <w:comment w:id="6" w:author="Leticia Hernandez" w:date="2024-12-23T10:44:00Z" w:initials="LH">
    <w:p w14:paraId="00000028" w14:textId="00000028" w:rsidR="0046383F" w:rsidRDefault="00E05976">
      <w:pPr>
        <w:spacing w:line="240" w:lineRule="auto"/>
      </w:pPr>
      <w:r>
        <w:t>Brasil propuso sacar el punto viii que estaba redactado de la siguiente manera: Participar de los espacios de diálogo como foros y/u otros ámbitos internacionales para visibilizar, difundir y promover el Grupo de Trabajo con un enfoque regional de la temática.</w:t>
      </w:r>
    </w:p>
    <w:p w14:paraId="00000029" w14:textId="00000029" w:rsidR="0046383F" w:rsidRDefault="0046383F">
      <w:pPr>
        <w:spacing w:line="240" w:lineRule="auto"/>
      </w:pPr>
    </w:p>
    <w:p w14:paraId="0000002A" w14:textId="0000002A" w:rsidR="0046383F" w:rsidRDefault="00E05976">
      <w:pPr>
        <w:spacing w:line="240" w:lineRule="auto"/>
      </w:pPr>
      <w:r>
        <w:t xml:space="preserve">El GT propuso la redacción ”Promover y apoyar la visibilidad y difusión del GT con un enfoque regional en la temática. </w:t>
      </w:r>
    </w:p>
  </w:comment>
  <w:comment w:id="7" w:author="Leticia Hernandez" w:date="2024-12-23T10:46:00Z" w:initials="LH">
    <w:p w14:paraId="00000027" w14:textId="00000027" w:rsidR="0046383F" w:rsidRDefault="00E05976">
      <w:pPr>
        <w:spacing w:line="240" w:lineRule="auto"/>
      </w:pPr>
      <w:r>
        <w:t>Brasil propone ajuste en la redacciòn existente que era “Apoyar y participar en las Cumbres Ministeriales y de Altas Autoridades sobre la Ética de la Inteligencia Artificial en América Latina y el Caribe.” por la cual se describe actualmente en el texto. ACEPTADO</w:t>
      </w:r>
    </w:p>
  </w:comment>
  <w:comment w:id="8" w:author="Leticia Hernandez" w:date="2024-12-23T10:47:00Z" w:initials="LH">
    <w:p w14:paraId="00000022" w14:textId="00000022" w:rsidR="0046383F" w:rsidRDefault="00E05976">
      <w:pPr>
        <w:spacing w:line="240" w:lineRule="auto"/>
      </w:pPr>
      <w:r>
        <w:t>El texto original de este punto era el siguiente:</w:t>
      </w:r>
    </w:p>
    <w:p w14:paraId="00000023" w14:textId="00000023" w:rsidR="0046383F" w:rsidRDefault="0046383F">
      <w:pPr>
        <w:spacing w:line="240" w:lineRule="auto"/>
      </w:pPr>
    </w:p>
    <w:p w14:paraId="00000024" w14:textId="00000024" w:rsidR="0046383F" w:rsidRDefault="00E05976">
      <w:pPr>
        <w:spacing w:line="240" w:lineRule="auto"/>
      </w:pPr>
      <w:r>
        <w:t>El Grupo de Trabajo será convocado por el país que ostenta la Presidencia de este, el cual se podrá reunir en modalidad virtual y/o presencial de acuerdo con lo definido por sus miembros. Las reuniones ordinarias se realizarán mensualmente, pudiéndose convocar extraordinarias, en los períodos que así se requiera.</w:t>
      </w:r>
    </w:p>
    <w:p w14:paraId="00000025" w14:textId="00000025" w:rsidR="0046383F" w:rsidRDefault="00E05976">
      <w:pPr>
        <w:spacing w:line="240" w:lineRule="auto"/>
      </w:pPr>
      <w:r>
        <w:t>Se tomarán actas de las reuniones, las cuales quedarán disponibles en el espacio de trabajo compartido del Grupo de Trabajo.</w:t>
      </w:r>
    </w:p>
    <w:p w14:paraId="00000026" w14:textId="00000026" w:rsidR="0046383F" w:rsidRDefault="00E05976">
      <w:pPr>
        <w:spacing w:line="240" w:lineRule="auto"/>
      </w:pPr>
      <w:r>
        <w:t>Por regla general, las decisiones serán tomadas por mayoría de los miembros asistentes a la sesión respectiva. Tendrán mayoría calificada las decisiones que involucren la adaptación o ajuste de la Hoja de Ruta y la celebración de alianzas y/o colaboraciones con otras iniciativas regionales, las cuales deberán ser adoptadas por el voto afirmativo de dos tercios de los miembros del Grupo de Trabajo.</w:t>
      </w:r>
    </w:p>
  </w:comment>
  <w:comment w:id="9" w:author="Leticia Hernandez" w:date="2024-12-23T10:48:00Z" w:initials="LH">
    <w:p w14:paraId="00000021" w14:textId="00000021" w:rsidR="0046383F" w:rsidRDefault="00E05976">
      <w:pPr>
        <w:spacing w:line="240" w:lineRule="auto"/>
      </w:pPr>
      <w:r>
        <w:t>En función de los aportes de los países, dudas y/o consultas sobre este punto, y el intercambio de la reunión del 19/12 del GT, surge el siguiente texto.</w:t>
      </w:r>
    </w:p>
  </w:comment>
  <w:comment w:id="10" w:author="Leticia Hernandez" w:date="2024-12-23T11:19:00Z" w:initials="LH">
    <w:p w14:paraId="0000001E" w14:textId="0000001E" w:rsidR="0046383F" w:rsidRDefault="00E05976">
      <w:pPr>
        <w:spacing w:line="240" w:lineRule="auto"/>
      </w:pPr>
      <w:r>
        <w:t>Colombia sugiere ajuste redacción. ACEPTADO</w:t>
      </w:r>
    </w:p>
    <w:p w14:paraId="0000001F" w14:textId="0000001F" w:rsidR="0046383F" w:rsidRDefault="0046383F">
      <w:pPr>
        <w:spacing w:line="240" w:lineRule="auto"/>
      </w:pPr>
    </w:p>
    <w:p w14:paraId="00000020" w14:textId="00000020" w:rsidR="0046383F" w:rsidRDefault="00E05976">
      <w:pPr>
        <w:spacing w:line="240" w:lineRule="auto"/>
      </w:pPr>
      <w:r>
        <w:t>Texto anterior “Se tomarán actas …”</w:t>
      </w:r>
    </w:p>
  </w:comment>
  <w:comment w:id="11" w:author="Leticia Hernandez" w:date="2024-12-23T11:23:00Z" w:initials="LH">
    <w:p w14:paraId="0000001C" w14:textId="0000001C" w:rsidR="0046383F" w:rsidRDefault="00E05976">
      <w:pPr>
        <w:spacing w:line="240" w:lineRule="auto"/>
      </w:pPr>
      <w:r>
        <w:t>Colombia sugiere agregar. ACEPTADO</w:t>
      </w:r>
    </w:p>
  </w:comment>
  <w:comment w:id="12" w:author="Leticia Hernandez" w:date="2024-12-23T11:23:00Z" w:initials="LH">
    <w:p w14:paraId="0000001B" w14:textId="0000001B" w:rsidR="0046383F" w:rsidRDefault="00E05976">
      <w:pPr>
        <w:spacing w:line="240" w:lineRule="auto"/>
      </w:pPr>
      <w:r>
        <w:t>Colombia sugiere modificar “integrar” por “participar”. ACEPTADO</w:t>
      </w:r>
    </w:p>
  </w:comment>
  <w:comment w:id="13" w:author="Leticia Hernandez" w:date="2024-12-23T11:24:00Z" w:initials="LH">
    <w:p w14:paraId="0000001A" w14:textId="0000001A" w:rsidR="0046383F" w:rsidRDefault="00E05976">
      <w:pPr>
        <w:spacing w:line="240" w:lineRule="auto"/>
      </w:pPr>
      <w:r>
        <w:t>Colombia sugiere agregar “regional”. ACEPTADO</w:t>
      </w:r>
    </w:p>
  </w:comment>
  <w:comment w:id="14" w:author="Leticia Hernandez" w:date="2024-12-23T11:34:00Z" w:initials="LH">
    <w:p w14:paraId="00000019" w14:textId="00000019" w:rsidR="0046383F" w:rsidRDefault="00E05976">
      <w:pPr>
        <w:spacing w:line="240" w:lineRule="auto"/>
      </w:pPr>
      <w:r>
        <w:t>México sugiere agregar “y/o”. ACEPTADO</w:t>
      </w:r>
    </w:p>
  </w:comment>
  <w:comment w:id="15" w:author="Leticia Hernandez" w:date="2024-12-23T11:25:00Z" w:initials="LH">
    <w:p w14:paraId="00000018" w14:textId="00000018" w:rsidR="0046383F" w:rsidRDefault="00E05976">
      <w:pPr>
        <w:spacing w:line="240" w:lineRule="auto"/>
      </w:pPr>
      <w:r>
        <w:t>Colombia sugiere agregar “o plan”. ACEPTADO</w:t>
      </w:r>
    </w:p>
  </w:comment>
  <w:comment w:id="16" w:author="Leticia Hernandez" w:date="2024-12-23T11:26:00Z" w:initials="LH">
    <w:p w14:paraId="00000017" w14:textId="00000017" w:rsidR="0046383F" w:rsidRDefault="00E05976">
      <w:pPr>
        <w:spacing w:line="240" w:lineRule="auto"/>
      </w:pPr>
      <w:r>
        <w:t>Colombia sugiere agregar este punto. ACEPTADO</w:t>
      </w:r>
    </w:p>
  </w:comment>
  <w:comment w:id="17" w:author="Leticia Hernandez" w:date="2024-12-23T10:51:00Z" w:initials="LH">
    <w:p w14:paraId="00000014" w14:textId="00000014" w:rsidR="0046383F" w:rsidRDefault="00E05976">
      <w:pPr>
        <w:spacing w:line="240" w:lineRule="auto"/>
      </w:pPr>
      <w:r>
        <w:t>Brasil propuso el ajuste de texto. ACEPTADO</w:t>
      </w:r>
    </w:p>
    <w:p w14:paraId="00000015" w14:textId="00000015" w:rsidR="0046383F" w:rsidRDefault="0046383F">
      <w:pPr>
        <w:spacing w:line="240" w:lineRule="auto"/>
      </w:pPr>
    </w:p>
    <w:p w14:paraId="00000016" w14:textId="00000016" w:rsidR="0046383F" w:rsidRDefault="00E05976">
      <w:pPr>
        <w:spacing w:line="240" w:lineRule="auto"/>
      </w:pPr>
      <w:r>
        <w:t xml:space="preserve">El texto original era “Informar y presentar sobre los avances vinculados a las acciones del subgrupo a los integrantes del Grupo de Trabajo”. </w:t>
      </w:r>
    </w:p>
  </w:comment>
  <w:comment w:id="18" w:author="Leticia Hernandez" w:date="2024-12-23T11:27:00Z" w:initials="LH">
    <w:p w14:paraId="00000013" w14:textId="00000013" w:rsidR="0046383F" w:rsidRDefault="00E05976">
      <w:pPr>
        <w:spacing w:line="240" w:lineRule="auto"/>
      </w:pPr>
      <w:r>
        <w:t>Colombia sugiere agregar “respectivo”. ACEPTADO</w:t>
      </w:r>
    </w:p>
  </w:comment>
  <w:comment w:id="19" w:author="Leticia Hernandez" w:date="2024-12-23T10:53:00Z" w:initials="LH">
    <w:p w14:paraId="0000000C" w14:textId="0000000C" w:rsidR="0046383F" w:rsidRDefault="00E05976">
      <w:pPr>
        <w:spacing w:line="240" w:lineRule="auto"/>
      </w:pPr>
      <w:r>
        <w:t>Brasil realizo la propuesta de denominar al Coordinación técnica del Grupo de Trabajo como Secretaria técnica del GT.</w:t>
      </w:r>
    </w:p>
    <w:p w14:paraId="0000000D" w14:textId="0000000D" w:rsidR="0046383F" w:rsidRDefault="00E05976">
      <w:pPr>
        <w:spacing w:line="240" w:lineRule="auto"/>
      </w:pPr>
      <w:r>
        <w:t>ACEPTADO</w:t>
      </w:r>
    </w:p>
  </w:comment>
  <w:comment w:id="20" w:author="Anónimo" w:date="2024-12-30T11:34:00Z" w:initials="A">
    <w:p w14:paraId="0000000E" w14:textId="0000000E" w:rsidR="0046383F" w:rsidRDefault="00E05976">
      <w:pPr>
        <w:spacing w:line="240" w:lineRule="auto"/>
      </w:pPr>
      <w:r>
        <w:t>MFA CAF: Considero que como está formulado actualmente este numeral, es confuso pues da a entender que todas las funciones las está realizando la secretaría técnica (UNESCO y CAF), cuando existe un rol activo y clave de la Presidencia también.</w:t>
      </w:r>
    </w:p>
    <w:p w14:paraId="0000000F" w14:textId="0000000F" w:rsidR="0046383F" w:rsidRDefault="0046383F">
      <w:pPr>
        <w:spacing w:line="240" w:lineRule="auto"/>
      </w:pPr>
    </w:p>
    <w:p w14:paraId="00000010" w14:textId="00000010" w:rsidR="0046383F" w:rsidRDefault="00E05976">
      <w:pPr>
        <w:spacing w:line="240" w:lineRule="auto"/>
      </w:pPr>
      <w:r>
        <w:t xml:space="preserve">Por este motivo, planteo algunas modificaciones para mayor claridad. </w:t>
      </w:r>
    </w:p>
    <w:p w14:paraId="00000011" w14:textId="00000011" w:rsidR="0046383F" w:rsidRDefault="0046383F">
      <w:pPr>
        <w:spacing w:line="240" w:lineRule="auto"/>
      </w:pPr>
    </w:p>
    <w:p w14:paraId="00000012" w14:textId="00000012" w:rsidR="0046383F" w:rsidRDefault="00E05976">
      <w:pPr>
        <w:spacing w:line="240" w:lineRule="auto"/>
      </w:pPr>
      <w:r>
        <w:t>En su defecto, lo otro que se puede hacer es dejar el numeral 6 para que se relacione únicamente con las funciones de la secretaría técnica, y adicionar un numeral 7 que profundice en el rol y funciones de la Presidencia. Con todo, no lo veo necesario pues hay varias coincidencias en las funciones que desempeña la secretaría técnica y la Presidencia, por lo que podría ser redundante.</w:t>
      </w:r>
    </w:p>
  </w:comment>
  <w:comment w:id="21" w:author="Leticia Hernandez" w:date="2024-12-23T10:57:00Z" w:initials="LH">
    <w:p w14:paraId="00000008" w14:textId="00000008" w:rsidR="0046383F" w:rsidRDefault="00E05976">
      <w:pPr>
        <w:spacing w:line="240" w:lineRule="auto"/>
      </w:pPr>
      <w:r>
        <w:t>Brasil propone ajuste al texto, el cual fue aceptado</w:t>
      </w:r>
    </w:p>
    <w:p w14:paraId="00000009" w14:textId="00000009" w:rsidR="0046383F" w:rsidRDefault="0046383F">
      <w:pPr>
        <w:spacing w:line="240" w:lineRule="auto"/>
      </w:pPr>
    </w:p>
    <w:p w14:paraId="0000000A" w14:textId="0000000A" w:rsidR="0046383F" w:rsidRDefault="00E05976">
      <w:pPr>
        <w:spacing w:line="240" w:lineRule="auto"/>
      </w:pPr>
      <w:r>
        <w:t>Texto original</w:t>
      </w:r>
    </w:p>
    <w:p w14:paraId="0000000B" w14:textId="0000000B" w:rsidR="0046383F" w:rsidRDefault="00E05976">
      <w:pPr>
        <w:spacing w:line="240" w:lineRule="auto"/>
      </w:pPr>
      <w:r>
        <w:t xml:space="preserve">“El Grupo de Trabajo estará coordinado por el país que ostenta la Presidencia, la Organización de las Naciones Unidas para la Educación, la Ciencia y la Cultura (UNESCO) y CAF -banco de desarrollo de América Latina y el Caribe-, las cuales integrarán el Grupo de Coordinación”.  </w:t>
      </w:r>
    </w:p>
  </w:comment>
  <w:comment w:id="22" w:author="Leticia Hernandez" w:date="2024-12-23T11:31:00Z" w:initials="LH">
    <w:p w14:paraId="00000007" w14:textId="00000007" w:rsidR="0046383F" w:rsidRDefault="00E05976">
      <w:pPr>
        <w:spacing w:line="240" w:lineRule="auto"/>
      </w:pPr>
      <w:r>
        <w:t>Colombia sugiere agregar “y/o actualizaciones”. ACEPTADO</w:t>
      </w:r>
    </w:p>
  </w:comment>
  <w:comment w:id="23" w:author="Leticia Hernandez" w:date="2024-12-23T11:33:00Z" w:initials="LH">
    <w:p w14:paraId="00000006" w14:textId="00000006" w:rsidR="0046383F" w:rsidRDefault="00E05976">
      <w:pPr>
        <w:spacing w:line="240" w:lineRule="auto"/>
      </w:pPr>
      <w:r>
        <w:t>Colombia sugiere agregar “y así como elaborar y socializar”. ACEPTADO</w:t>
      </w:r>
    </w:p>
  </w:comment>
  <w:comment w:id="24" w:author="Leticia Hernandez" w:date="2024-12-23T11:04:00Z" w:initials="LH">
    <w:p w14:paraId="00000001" w14:textId="00000001" w:rsidR="0046383F" w:rsidRDefault="00E05976">
      <w:pPr>
        <w:spacing w:line="240" w:lineRule="auto"/>
      </w:pPr>
      <w:r>
        <w:t>Brasil propone ajuste de redacción</w:t>
      </w:r>
    </w:p>
    <w:p w14:paraId="00000002" w14:textId="00000002" w:rsidR="0046383F" w:rsidRDefault="00E05976">
      <w:pPr>
        <w:spacing w:line="240" w:lineRule="auto"/>
      </w:pPr>
      <w:r>
        <w:t>ACEPTADO</w:t>
      </w:r>
    </w:p>
    <w:p w14:paraId="00000003" w14:textId="00000003" w:rsidR="0046383F" w:rsidRDefault="0046383F">
      <w:pPr>
        <w:spacing w:line="240" w:lineRule="auto"/>
      </w:pPr>
    </w:p>
    <w:p w14:paraId="00000004" w14:textId="00000004" w:rsidR="0046383F" w:rsidRDefault="00E05976">
      <w:pPr>
        <w:spacing w:line="240" w:lineRule="auto"/>
      </w:pPr>
      <w:r>
        <w:t>Texto anterior</w:t>
      </w:r>
    </w:p>
    <w:p w14:paraId="00000005" w14:textId="00000005" w:rsidR="0046383F" w:rsidRDefault="00E05976">
      <w:pPr>
        <w:spacing w:line="240" w:lineRule="auto"/>
      </w:pPr>
      <w:r>
        <w:t xml:space="preserve">Coordinar y apoyar el funcionamiento de los subgrupos temáticos.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0000040" w15:done="0"/>
  <w15:commentEx w15:paraId="0000003B" w15:done="0"/>
  <w15:commentEx w15:paraId="00000039" w15:done="0"/>
  <w15:commentEx w15:paraId="00000037" w15:done="0"/>
  <w15:commentEx w15:paraId="00000031" w15:done="0"/>
  <w15:commentEx w15:paraId="0000002A" w15:done="0"/>
  <w15:commentEx w15:paraId="00000027" w15:done="0"/>
  <w15:commentEx w15:paraId="00000026" w15:done="0"/>
  <w15:commentEx w15:paraId="00000021" w15:done="0"/>
  <w15:commentEx w15:paraId="00000020" w15:done="0"/>
  <w15:commentEx w15:paraId="0000001C" w15:done="0"/>
  <w15:commentEx w15:paraId="0000001B" w15:done="0"/>
  <w15:commentEx w15:paraId="0000001A" w15:done="0"/>
  <w15:commentEx w15:paraId="00000019" w15:done="0"/>
  <w15:commentEx w15:paraId="00000018" w15:done="0"/>
  <w15:commentEx w15:paraId="00000017" w15:done="0"/>
  <w15:commentEx w15:paraId="00000016" w15:done="0"/>
  <w15:commentEx w15:paraId="00000013" w15:done="0"/>
  <w15:commentEx w15:paraId="0000000D" w15:done="0"/>
  <w15:commentEx w15:paraId="00000012" w15:done="0"/>
  <w15:commentEx w15:paraId="0000000B" w15:done="0"/>
  <w15:commentEx w15:paraId="00000007" w15:done="0"/>
  <w15:commentEx w15:paraId="00000006" w15:done="0"/>
  <w15:commentEx w15:paraId="0000000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0000040" w16cid:durableId="00000040"/>
  <w16cid:commentId w16cid:paraId="0000003B" w16cid:durableId="0000003B"/>
  <w16cid:commentId w16cid:paraId="00000039" w16cid:durableId="00000039"/>
  <w16cid:commentId w16cid:paraId="00000037" w16cid:durableId="00000037"/>
  <w16cid:commentId w16cid:paraId="00000031" w16cid:durableId="00000031"/>
  <w16cid:commentId w16cid:paraId="0000002A" w16cid:durableId="0000002A"/>
  <w16cid:commentId w16cid:paraId="00000027" w16cid:durableId="00000027"/>
  <w16cid:commentId w16cid:paraId="00000026" w16cid:durableId="00000026"/>
  <w16cid:commentId w16cid:paraId="00000021" w16cid:durableId="00000021"/>
  <w16cid:commentId w16cid:paraId="00000020" w16cid:durableId="00000020"/>
  <w16cid:commentId w16cid:paraId="0000001C" w16cid:durableId="0000001C"/>
  <w16cid:commentId w16cid:paraId="0000001B" w16cid:durableId="0000001B"/>
  <w16cid:commentId w16cid:paraId="0000001A" w16cid:durableId="0000001A"/>
  <w16cid:commentId w16cid:paraId="00000019" w16cid:durableId="00000019"/>
  <w16cid:commentId w16cid:paraId="00000018" w16cid:durableId="00000018"/>
  <w16cid:commentId w16cid:paraId="00000017" w16cid:durableId="00000017"/>
  <w16cid:commentId w16cid:paraId="00000016" w16cid:durableId="00000016"/>
  <w16cid:commentId w16cid:paraId="00000013" w16cid:durableId="00000013"/>
  <w16cid:commentId w16cid:paraId="0000000D" w16cid:durableId="0000000D"/>
  <w16cid:commentId w16cid:paraId="00000012" w16cid:durableId="00000012"/>
  <w16cid:commentId w16cid:paraId="0000000B" w16cid:durableId="0000000B"/>
  <w16cid:commentId w16cid:paraId="00000007" w16cid:durableId="00000007"/>
  <w16cid:commentId w16cid:paraId="00000006" w16cid:durableId="00000006"/>
  <w16cid:commentId w16cid:paraId="00000005" w16cid:durableId="0000000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C3D16" w14:textId="77777777" w:rsidR="00E05976" w:rsidRDefault="00E05976">
      <w:pPr>
        <w:spacing w:line="240" w:lineRule="auto"/>
      </w:pPr>
      <w:r>
        <w:separator/>
      </w:r>
    </w:p>
  </w:endnote>
  <w:endnote w:type="continuationSeparator" w:id="0">
    <w:p w14:paraId="115E4EE3" w14:textId="77777777" w:rsidR="00E05976" w:rsidRDefault="00E059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ter"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Inter ExtraBold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9DA6A" w14:textId="77777777" w:rsidR="0046383F" w:rsidRDefault="00E05976">
    <w:pPr>
      <w:tabs>
        <w:tab w:val="center" w:pos="4252"/>
        <w:tab w:val="right" w:pos="8504"/>
      </w:tabs>
      <w:spacing w:line="240" w:lineRule="auto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t xml:space="preserve">Página </w:t>
    </w: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color w:val="000000"/>
      </w:rPr>
      <w:t>10</w:t>
    </w:r>
    <w:r>
      <w:rPr>
        <w:rFonts w:ascii="Calibri" w:eastAsia="Calibri" w:hAnsi="Calibri" w:cs="Calibr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D0A13" w14:textId="77777777" w:rsidR="0046383F" w:rsidRDefault="00E05976">
      <w:pPr>
        <w:spacing w:line="240" w:lineRule="auto"/>
      </w:pPr>
      <w:r>
        <w:separator/>
      </w:r>
    </w:p>
  </w:footnote>
  <w:footnote w:type="continuationSeparator" w:id="0">
    <w:p w14:paraId="0E482E3B" w14:textId="77777777" w:rsidR="0046383F" w:rsidRDefault="00E059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EBBFF5" w14:textId="77777777" w:rsidR="0046383F" w:rsidRDefault="00E05976">
    <w:r>
      <w:rPr>
        <w:noProof/>
        <w:lang w:val="pt-BR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227846" wp14:editId="636CE12E">
              <wp:simplePos x="0" y="0"/>
              <wp:positionH relativeFrom="column">
                <wp:posOffset>-634996</wp:posOffset>
              </wp:positionH>
              <wp:positionV relativeFrom="paragraph">
                <wp:posOffset>152397</wp:posOffset>
              </wp:positionV>
              <wp:extent cx="7781287" cy="947417"/>
              <wp:effectExtent l="0" t="0" r="0" b="0"/>
              <wp:wrapNone/>
              <wp:docPr id="1" name="Grupo 18122495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781290" cy="947420"/>
                        <a:chOff x="1455350" y="3306275"/>
                        <a:chExt cx="7781300" cy="947450"/>
                      </a:xfrm>
                    </wpg:grpSpPr>
                    <wpg:grpSp>
                      <wpg:cNvPr id="473761922" name="Grupo 473761922"/>
                      <wpg:cNvGrpSpPr/>
                      <wpg:grpSpPr bwMode="auto">
                        <a:xfrm>
                          <a:off x="1455355" y="3306290"/>
                          <a:ext cx="7781290" cy="947420"/>
                          <a:chOff x="0" y="0"/>
                          <a:chExt cx="7781290" cy="947420"/>
                        </a:xfrm>
                      </wpg:grpSpPr>
                      <wps:wsp>
                        <wps:cNvPr id="1847311053" name="Rectángulo 1847311053"/>
                        <wps:cNvSpPr/>
                        <wps:spPr bwMode="auto">
                          <a:xfrm>
                            <a:off x="0" y="0"/>
                            <a:ext cx="7781275" cy="94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AC8FAE0" w14:textId="77777777" w:rsidR="0046383F" w:rsidRDefault="0046383F">
                              <w:pPr>
                                <w:spacing w:line="240" w:lineRule="auto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Shape 4"/>
                          <pic:cNvPicPr/>
                        </pic:nvPicPr>
                        <pic:blipFill>
                          <a:blip r:embed="rId1"/>
                          <a:stretch/>
                        </pic:blipFill>
                        <pic:spPr bwMode="auto">
                          <a:xfrm>
                            <a:off x="0" y="0"/>
                            <a:ext cx="7781290" cy="947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Shape 5"/>
                          <pic:cNvPicPr/>
                        </pic:nvPicPr>
                        <pic:blipFill>
                          <a:blip r:embed="rId1"/>
                          <a:srcRect l="46652" r="30569" b="43700"/>
                          <a:stretch/>
                        </pic:blipFill>
                        <pic:spPr bwMode="auto">
                          <a:xfrm>
                            <a:off x="241300" y="133350"/>
                            <a:ext cx="177165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36227846" id="Grupo 1812249522" o:spid="_x0000_s1026" style="position:absolute;margin-left:-50pt;margin-top:12pt;width:612.7pt;height:74.6pt;z-index:251658240" coordorigin="14553,33062" coordsize="77813,9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">
              <v:group id="Grupo 473761922" o:spid="_x0000_s1027" style="position:absolute;left:14553;top:33062;width:77813;height:9475" coordsize="77812,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">
                <v:rect id="Rectángulo 1847311053" o:spid="_x0000_s1028" style="position:absolute;width:77812;height:94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" filled="f" stroked="f">
                  <v:textbox inset="2.53958mm,2.53958mm,2.53958mm,2.53958mm">
                    <w:txbxContent>
                      <w:p w14:paraId="3AC8FAE0" w14:textId="77777777" w:rsidR="0046383F" w:rsidRDefault="0046383F">
                        <w:pPr>
                          <w:spacing w:line="240" w:lineRule="auto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4" o:spid="_x0000_s1029" type="#_x0000_t75" style="position:absolute;width:77812;height:94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">
                  <v:imagedata r:id="rId2" o:title=""/>
                </v:shape>
                <v:shape id="Shape 5" o:spid="_x0000_s1030" type="#_x0000_t75" style="position:absolute;left:2413;top:1333;width:17716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">
                  <v:imagedata r:id="rId2" o:title="" cropbottom="28639f" cropleft="30574f" cropright="20034f"/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F05A7"/>
    <w:multiLevelType w:val="hybridMultilevel"/>
    <w:tmpl w:val="21BCA67E"/>
    <w:lvl w:ilvl="0" w:tplc="BE9AC7AE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DAB8504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3B50E284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7B0E2394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2AEE4052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F370C360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AD02B16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15FE0DB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AAB6817E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1" w15:restartNumberingAfterBreak="0">
    <w:nsid w:val="19451F3E"/>
    <w:multiLevelType w:val="hybridMultilevel"/>
    <w:tmpl w:val="70ACD55C"/>
    <w:lvl w:ilvl="0" w:tplc="EAF2FAE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F1AE380C">
      <w:start w:val="1"/>
      <w:numFmt w:val="lowerLetter"/>
      <w:lvlText w:val="%2."/>
      <w:lvlJc w:val="left"/>
      <w:pPr>
        <w:ind w:left="1440" w:hanging="357"/>
      </w:pPr>
    </w:lvl>
    <w:lvl w:ilvl="2" w:tplc="AEB84CE8">
      <w:start w:val="1"/>
      <w:numFmt w:val="lowerRoman"/>
      <w:lvlText w:val="%3."/>
      <w:lvlJc w:val="right"/>
      <w:pPr>
        <w:ind w:left="2160" w:hanging="177"/>
      </w:pPr>
    </w:lvl>
    <w:lvl w:ilvl="3" w:tplc="E30E50B8">
      <w:start w:val="1"/>
      <w:numFmt w:val="decimal"/>
      <w:lvlText w:val="%4."/>
      <w:lvlJc w:val="left"/>
      <w:pPr>
        <w:ind w:left="2880" w:hanging="357"/>
      </w:pPr>
    </w:lvl>
    <w:lvl w:ilvl="4" w:tplc="F224D76C">
      <w:start w:val="1"/>
      <w:numFmt w:val="lowerLetter"/>
      <w:lvlText w:val="%5."/>
      <w:lvlJc w:val="left"/>
      <w:pPr>
        <w:ind w:left="3600" w:hanging="357"/>
      </w:pPr>
    </w:lvl>
    <w:lvl w:ilvl="5" w:tplc="C78275E4">
      <w:start w:val="1"/>
      <w:numFmt w:val="lowerRoman"/>
      <w:lvlText w:val="%6."/>
      <w:lvlJc w:val="right"/>
      <w:pPr>
        <w:ind w:left="4320" w:hanging="177"/>
      </w:pPr>
    </w:lvl>
    <w:lvl w:ilvl="6" w:tplc="3356DD48">
      <w:start w:val="1"/>
      <w:numFmt w:val="decimal"/>
      <w:lvlText w:val="%7."/>
      <w:lvlJc w:val="left"/>
      <w:pPr>
        <w:ind w:left="5040" w:hanging="357"/>
      </w:pPr>
    </w:lvl>
    <w:lvl w:ilvl="7" w:tplc="BC00F690">
      <w:start w:val="1"/>
      <w:numFmt w:val="lowerLetter"/>
      <w:lvlText w:val="%8."/>
      <w:lvlJc w:val="left"/>
      <w:pPr>
        <w:ind w:left="5760" w:hanging="357"/>
      </w:pPr>
    </w:lvl>
    <w:lvl w:ilvl="8" w:tplc="82882B86">
      <w:start w:val="1"/>
      <w:numFmt w:val="lowerRoman"/>
      <w:lvlText w:val="%9."/>
      <w:lvlJc w:val="right"/>
      <w:pPr>
        <w:ind w:left="6480" w:hanging="177"/>
      </w:pPr>
    </w:lvl>
  </w:abstractNum>
  <w:abstractNum w:abstractNumId="2" w15:restartNumberingAfterBreak="0">
    <w:nsid w:val="19BE42E6"/>
    <w:multiLevelType w:val="hybridMultilevel"/>
    <w:tmpl w:val="54827D58"/>
    <w:lvl w:ilvl="0" w:tplc="FA483EE2">
      <w:start w:val="1"/>
      <w:numFmt w:val="lowerLetter"/>
      <w:lvlText w:val="%1."/>
      <w:lvlJc w:val="left"/>
      <w:pPr>
        <w:ind w:left="1800" w:hanging="357"/>
      </w:pPr>
      <w:rPr>
        <w:sz w:val="20"/>
        <w:szCs w:val="20"/>
      </w:rPr>
    </w:lvl>
    <w:lvl w:ilvl="1" w:tplc="B24CBD16">
      <w:start w:val="1"/>
      <w:numFmt w:val="lowerLetter"/>
      <w:lvlText w:val="%2."/>
      <w:lvlJc w:val="left"/>
      <w:pPr>
        <w:ind w:left="2520" w:hanging="357"/>
      </w:pPr>
    </w:lvl>
    <w:lvl w:ilvl="2" w:tplc="844CFA7A">
      <w:start w:val="1"/>
      <w:numFmt w:val="lowerRoman"/>
      <w:lvlText w:val="%3."/>
      <w:lvlJc w:val="right"/>
      <w:pPr>
        <w:ind w:left="3240" w:hanging="177"/>
      </w:pPr>
    </w:lvl>
    <w:lvl w:ilvl="3" w:tplc="D6CA7F2A">
      <w:start w:val="1"/>
      <w:numFmt w:val="decimal"/>
      <w:lvlText w:val="%4."/>
      <w:lvlJc w:val="left"/>
      <w:pPr>
        <w:ind w:left="3960" w:hanging="357"/>
      </w:pPr>
    </w:lvl>
    <w:lvl w:ilvl="4" w:tplc="0FEE69E4">
      <w:start w:val="1"/>
      <w:numFmt w:val="lowerLetter"/>
      <w:lvlText w:val="%5."/>
      <w:lvlJc w:val="left"/>
      <w:pPr>
        <w:ind w:left="4680" w:hanging="357"/>
      </w:pPr>
    </w:lvl>
    <w:lvl w:ilvl="5" w:tplc="B6568462">
      <w:start w:val="1"/>
      <w:numFmt w:val="lowerRoman"/>
      <w:lvlText w:val="%6."/>
      <w:lvlJc w:val="right"/>
      <w:pPr>
        <w:ind w:left="5400" w:hanging="177"/>
      </w:pPr>
    </w:lvl>
    <w:lvl w:ilvl="6" w:tplc="2F12374C">
      <w:start w:val="1"/>
      <w:numFmt w:val="decimal"/>
      <w:lvlText w:val="%7."/>
      <w:lvlJc w:val="left"/>
      <w:pPr>
        <w:ind w:left="6120" w:hanging="357"/>
      </w:pPr>
    </w:lvl>
    <w:lvl w:ilvl="7" w:tplc="C070FC74">
      <w:start w:val="1"/>
      <w:numFmt w:val="lowerLetter"/>
      <w:lvlText w:val="%8."/>
      <w:lvlJc w:val="left"/>
      <w:pPr>
        <w:ind w:left="6840" w:hanging="357"/>
      </w:pPr>
    </w:lvl>
    <w:lvl w:ilvl="8" w:tplc="B09E10CC">
      <w:start w:val="1"/>
      <w:numFmt w:val="lowerRoman"/>
      <w:lvlText w:val="%9."/>
      <w:lvlJc w:val="right"/>
      <w:pPr>
        <w:ind w:left="7560" w:hanging="177"/>
      </w:pPr>
    </w:lvl>
  </w:abstractNum>
  <w:abstractNum w:abstractNumId="3" w15:restartNumberingAfterBreak="0">
    <w:nsid w:val="1A8771DC"/>
    <w:multiLevelType w:val="hybridMultilevel"/>
    <w:tmpl w:val="9750558C"/>
    <w:lvl w:ilvl="0" w:tplc="5AF84FAA">
      <w:start w:val="1"/>
      <w:numFmt w:val="lowerRoman"/>
      <w:lvlText w:val="%1."/>
      <w:lvlJc w:val="right"/>
      <w:pPr>
        <w:ind w:left="1080" w:hanging="357"/>
      </w:pPr>
    </w:lvl>
    <w:lvl w:ilvl="1" w:tplc="96EEC314">
      <w:start w:val="1"/>
      <w:numFmt w:val="lowerLetter"/>
      <w:lvlText w:val="%2."/>
      <w:lvlJc w:val="left"/>
      <w:pPr>
        <w:ind w:left="1800" w:hanging="357"/>
      </w:pPr>
    </w:lvl>
    <w:lvl w:ilvl="2" w:tplc="69CC1BA6">
      <w:start w:val="1"/>
      <w:numFmt w:val="lowerRoman"/>
      <w:lvlText w:val="%3."/>
      <w:lvlJc w:val="right"/>
      <w:pPr>
        <w:ind w:left="2520" w:hanging="177"/>
      </w:pPr>
    </w:lvl>
    <w:lvl w:ilvl="3" w:tplc="201C2CCC">
      <w:start w:val="1"/>
      <w:numFmt w:val="decimal"/>
      <w:lvlText w:val="%4."/>
      <w:lvlJc w:val="left"/>
      <w:pPr>
        <w:ind w:left="3240" w:hanging="357"/>
      </w:pPr>
    </w:lvl>
    <w:lvl w:ilvl="4" w:tplc="009E0802">
      <w:start w:val="1"/>
      <w:numFmt w:val="lowerLetter"/>
      <w:lvlText w:val="%5."/>
      <w:lvlJc w:val="left"/>
      <w:pPr>
        <w:ind w:left="3960" w:hanging="357"/>
      </w:pPr>
    </w:lvl>
    <w:lvl w:ilvl="5" w:tplc="7F9A98BA">
      <w:start w:val="1"/>
      <w:numFmt w:val="lowerRoman"/>
      <w:lvlText w:val="%6."/>
      <w:lvlJc w:val="right"/>
      <w:pPr>
        <w:ind w:left="4680" w:hanging="177"/>
      </w:pPr>
    </w:lvl>
    <w:lvl w:ilvl="6" w:tplc="91EEED58">
      <w:start w:val="1"/>
      <w:numFmt w:val="decimal"/>
      <w:lvlText w:val="%7."/>
      <w:lvlJc w:val="left"/>
      <w:pPr>
        <w:ind w:left="5400" w:hanging="357"/>
      </w:pPr>
    </w:lvl>
    <w:lvl w:ilvl="7" w:tplc="C6F4218A">
      <w:start w:val="1"/>
      <w:numFmt w:val="lowerLetter"/>
      <w:lvlText w:val="%8."/>
      <w:lvlJc w:val="left"/>
      <w:pPr>
        <w:ind w:left="6120" w:hanging="357"/>
      </w:pPr>
    </w:lvl>
    <w:lvl w:ilvl="8" w:tplc="0A1C1C1E">
      <w:start w:val="1"/>
      <w:numFmt w:val="lowerRoman"/>
      <w:lvlText w:val="%9."/>
      <w:lvlJc w:val="right"/>
      <w:pPr>
        <w:ind w:left="6840" w:hanging="177"/>
      </w:pPr>
    </w:lvl>
  </w:abstractNum>
  <w:abstractNum w:abstractNumId="4" w15:restartNumberingAfterBreak="0">
    <w:nsid w:val="222A6CCE"/>
    <w:multiLevelType w:val="hybridMultilevel"/>
    <w:tmpl w:val="F93E71BA"/>
    <w:lvl w:ilvl="0" w:tplc="78DCFEB0">
      <w:start w:val="1"/>
      <w:numFmt w:val="bullet"/>
      <w:lvlText w:val="●"/>
      <w:lvlJc w:val="left"/>
      <w:pPr>
        <w:ind w:left="1077" w:hanging="357"/>
      </w:pPr>
      <w:rPr>
        <w:rFonts w:ascii="Noto Sans Symbols" w:eastAsia="Noto Sans Symbols" w:hAnsi="Noto Sans Symbols" w:cs="Noto Sans Symbols"/>
      </w:rPr>
    </w:lvl>
    <w:lvl w:ilvl="1" w:tplc="34DC3FBA">
      <w:start w:val="1"/>
      <w:numFmt w:val="bullet"/>
      <w:lvlText w:val="o"/>
      <w:lvlJc w:val="left"/>
      <w:pPr>
        <w:ind w:left="1797" w:hanging="357"/>
      </w:pPr>
      <w:rPr>
        <w:rFonts w:ascii="Courier New" w:eastAsia="Courier New" w:hAnsi="Courier New" w:cs="Courier New"/>
      </w:rPr>
    </w:lvl>
    <w:lvl w:ilvl="2" w:tplc="1E96DE7E">
      <w:start w:val="1"/>
      <w:numFmt w:val="bullet"/>
      <w:lvlText w:val="▪"/>
      <w:lvlJc w:val="left"/>
      <w:pPr>
        <w:ind w:left="2517" w:hanging="357"/>
      </w:pPr>
      <w:rPr>
        <w:rFonts w:ascii="Noto Sans Symbols" w:eastAsia="Noto Sans Symbols" w:hAnsi="Noto Sans Symbols" w:cs="Noto Sans Symbols"/>
      </w:rPr>
    </w:lvl>
    <w:lvl w:ilvl="3" w:tplc="39C80966">
      <w:start w:val="1"/>
      <w:numFmt w:val="bullet"/>
      <w:lvlText w:val="●"/>
      <w:lvlJc w:val="left"/>
      <w:pPr>
        <w:ind w:left="3237" w:hanging="357"/>
      </w:pPr>
      <w:rPr>
        <w:rFonts w:ascii="Noto Sans Symbols" w:eastAsia="Noto Sans Symbols" w:hAnsi="Noto Sans Symbols" w:cs="Noto Sans Symbols"/>
      </w:rPr>
    </w:lvl>
    <w:lvl w:ilvl="4" w:tplc="CC486F76">
      <w:start w:val="1"/>
      <w:numFmt w:val="bullet"/>
      <w:lvlText w:val="o"/>
      <w:lvlJc w:val="left"/>
      <w:pPr>
        <w:ind w:left="3957" w:hanging="357"/>
      </w:pPr>
      <w:rPr>
        <w:rFonts w:ascii="Courier New" w:eastAsia="Courier New" w:hAnsi="Courier New" w:cs="Courier New"/>
      </w:rPr>
    </w:lvl>
    <w:lvl w:ilvl="5" w:tplc="77B83056">
      <w:start w:val="1"/>
      <w:numFmt w:val="bullet"/>
      <w:lvlText w:val="▪"/>
      <w:lvlJc w:val="left"/>
      <w:pPr>
        <w:ind w:left="4677" w:hanging="357"/>
      </w:pPr>
      <w:rPr>
        <w:rFonts w:ascii="Noto Sans Symbols" w:eastAsia="Noto Sans Symbols" w:hAnsi="Noto Sans Symbols" w:cs="Noto Sans Symbols"/>
      </w:rPr>
    </w:lvl>
    <w:lvl w:ilvl="6" w:tplc="A588CB80">
      <w:start w:val="1"/>
      <w:numFmt w:val="bullet"/>
      <w:lvlText w:val="●"/>
      <w:lvlJc w:val="left"/>
      <w:pPr>
        <w:ind w:left="5397" w:hanging="357"/>
      </w:pPr>
      <w:rPr>
        <w:rFonts w:ascii="Noto Sans Symbols" w:eastAsia="Noto Sans Symbols" w:hAnsi="Noto Sans Symbols" w:cs="Noto Sans Symbols"/>
      </w:rPr>
    </w:lvl>
    <w:lvl w:ilvl="7" w:tplc="8A60EC26">
      <w:start w:val="1"/>
      <w:numFmt w:val="bullet"/>
      <w:lvlText w:val="o"/>
      <w:lvlJc w:val="left"/>
      <w:pPr>
        <w:ind w:left="6117" w:hanging="357"/>
      </w:pPr>
      <w:rPr>
        <w:rFonts w:ascii="Courier New" w:eastAsia="Courier New" w:hAnsi="Courier New" w:cs="Courier New"/>
      </w:rPr>
    </w:lvl>
    <w:lvl w:ilvl="8" w:tplc="1054B082">
      <w:start w:val="1"/>
      <w:numFmt w:val="bullet"/>
      <w:lvlText w:val="▪"/>
      <w:lvlJc w:val="left"/>
      <w:pPr>
        <w:ind w:left="6837" w:hanging="357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6524ECC"/>
    <w:multiLevelType w:val="hybridMultilevel"/>
    <w:tmpl w:val="5734DCCC"/>
    <w:lvl w:ilvl="0" w:tplc="2B28FE46">
      <w:start w:val="1"/>
      <w:numFmt w:val="lowerRoman"/>
      <w:lvlText w:val="%1."/>
      <w:lvlJc w:val="right"/>
      <w:pPr>
        <w:ind w:left="1080" w:hanging="357"/>
      </w:pPr>
    </w:lvl>
    <w:lvl w:ilvl="1" w:tplc="7FC633DE">
      <w:start w:val="1"/>
      <w:numFmt w:val="lowerLetter"/>
      <w:lvlText w:val="%2."/>
      <w:lvlJc w:val="left"/>
      <w:pPr>
        <w:ind w:left="1800" w:hanging="357"/>
      </w:pPr>
    </w:lvl>
    <w:lvl w:ilvl="2" w:tplc="475AB3E4">
      <w:start w:val="1"/>
      <w:numFmt w:val="lowerRoman"/>
      <w:lvlText w:val="%3."/>
      <w:lvlJc w:val="right"/>
      <w:pPr>
        <w:ind w:left="2520" w:hanging="177"/>
      </w:pPr>
    </w:lvl>
    <w:lvl w:ilvl="3" w:tplc="BE8233E2">
      <w:start w:val="1"/>
      <w:numFmt w:val="decimal"/>
      <w:lvlText w:val="%4."/>
      <w:lvlJc w:val="left"/>
      <w:pPr>
        <w:ind w:left="3240" w:hanging="357"/>
      </w:pPr>
    </w:lvl>
    <w:lvl w:ilvl="4" w:tplc="D158BAC0">
      <w:start w:val="1"/>
      <w:numFmt w:val="lowerLetter"/>
      <w:lvlText w:val="%5."/>
      <w:lvlJc w:val="left"/>
      <w:pPr>
        <w:ind w:left="3960" w:hanging="357"/>
      </w:pPr>
    </w:lvl>
    <w:lvl w:ilvl="5" w:tplc="EE5A7622">
      <w:start w:val="1"/>
      <w:numFmt w:val="lowerRoman"/>
      <w:lvlText w:val="%6."/>
      <w:lvlJc w:val="right"/>
      <w:pPr>
        <w:ind w:left="4680" w:hanging="177"/>
      </w:pPr>
    </w:lvl>
    <w:lvl w:ilvl="6" w:tplc="8CA6316E">
      <w:start w:val="1"/>
      <w:numFmt w:val="decimal"/>
      <w:lvlText w:val="%7."/>
      <w:lvlJc w:val="left"/>
      <w:pPr>
        <w:ind w:left="5400" w:hanging="357"/>
      </w:pPr>
    </w:lvl>
    <w:lvl w:ilvl="7" w:tplc="A68CDE7E">
      <w:start w:val="1"/>
      <w:numFmt w:val="lowerLetter"/>
      <w:lvlText w:val="%8."/>
      <w:lvlJc w:val="left"/>
      <w:pPr>
        <w:ind w:left="6120" w:hanging="357"/>
      </w:pPr>
    </w:lvl>
    <w:lvl w:ilvl="8" w:tplc="3384A17E">
      <w:start w:val="1"/>
      <w:numFmt w:val="lowerRoman"/>
      <w:lvlText w:val="%9."/>
      <w:lvlJc w:val="right"/>
      <w:pPr>
        <w:ind w:left="6840" w:hanging="177"/>
      </w:pPr>
    </w:lvl>
  </w:abstractNum>
  <w:abstractNum w:abstractNumId="6" w15:restartNumberingAfterBreak="0">
    <w:nsid w:val="2C963A5D"/>
    <w:multiLevelType w:val="hybridMultilevel"/>
    <w:tmpl w:val="91AC081C"/>
    <w:lvl w:ilvl="0" w:tplc="89D2E688">
      <w:start w:val="1"/>
      <w:numFmt w:val="decimal"/>
      <w:pStyle w:val="Ttulo2"/>
      <w:lvlText w:val="%1."/>
      <w:lvlJc w:val="left"/>
      <w:pPr>
        <w:tabs>
          <w:tab w:val="left" w:pos="720"/>
        </w:tabs>
        <w:ind w:left="720" w:hanging="717"/>
      </w:pPr>
    </w:lvl>
    <w:lvl w:ilvl="1" w:tplc="6FA0CE22">
      <w:start w:val="1"/>
      <w:numFmt w:val="decimal"/>
      <w:lvlText w:val="%2."/>
      <w:lvlJc w:val="left"/>
      <w:pPr>
        <w:tabs>
          <w:tab w:val="left" w:pos="1440"/>
        </w:tabs>
        <w:ind w:left="1440" w:hanging="717"/>
      </w:pPr>
    </w:lvl>
    <w:lvl w:ilvl="2" w:tplc="AD66B360">
      <w:start w:val="1"/>
      <w:numFmt w:val="decimal"/>
      <w:lvlText w:val="%3."/>
      <w:lvlJc w:val="left"/>
      <w:pPr>
        <w:tabs>
          <w:tab w:val="left" w:pos="2160"/>
        </w:tabs>
        <w:ind w:left="2160" w:hanging="717"/>
      </w:pPr>
    </w:lvl>
    <w:lvl w:ilvl="3" w:tplc="D6BEB2E4">
      <w:start w:val="1"/>
      <w:numFmt w:val="decimal"/>
      <w:lvlText w:val="%4."/>
      <w:lvlJc w:val="left"/>
      <w:pPr>
        <w:tabs>
          <w:tab w:val="left" w:pos="2880"/>
        </w:tabs>
        <w:ind w:left="2880" w:hanging="717"/>
      </w:pPr>
    </w:lvl>
    <w:lvl w:ilvl="4" w:tplc="8CAC0344">
      <w:start w:val="1"/>
      <w:numFmt w:val="decimal"/>
      <w:lvlText w:val="%5."/>
      <w:lvlJc w:val="left"/>
      <w:pPr>
        <w:tabs>
          <w:tab w:val="left" w:pos="3600"/>
        </w:tabs>
        <w:ind w:left="3600" w:hanging="717"/>
      </w:pPr>
    </w:lvl>
    <w:lvl w:ilvl="5" w:tplc="A7E2F346">
      <w:start w:val="1"/>
      <w:numFmt w:val="decimal"/>
      <w:lvlText w:val="%6."/>
      <w:lvlJc w:val="left"/>
      <w:pPr>
        <w:tabs>
          <w:tab w:val="left" w:pos="4320"/>
        </w:tabs>
        <w:ind w:left="4320" w:hanging="717"/>
      </w:pPr>
    </w:lvl>
    <w:lvl w:ilvl="6" w:tplc="6C1E4E7C">
      <w:start w:val="1"/>
      <w:numFmt w:val="decimal"/>
      <w:lvlText w:val="%7."/>
      <w:lvlJc w:val="left"/>
      <w:pPr>
        <w:tabs>
          <w:tab w:val="left" w:pos="5040"/>
        </w:tabs>
        <w:ind w:left="5040" w:hanging="717"/>
      </w:pPr>
    </w:lvl>
    <w:lvl w:ilvl="7" w:tplc="78840080">
      <w:start w:val="1"/>
      <w:numFmt w:val="decimal"/>
      <w:lvlText w:val="%8."/>
      <w:lvlJc w:val="left"/>
      <w:pPr>
        <w:tabs>
          <w:tab w:val="left" w:pos="5760"/>
        </w:tabs>
        <w:ind w:left="5760" w:hanging="717"/>
      </w:pPr>
    </w:lvl>
    <w:lvl w:ilvl="8" w:tplc="677EB1CA">
      <w:start w:val="1"/>
      <w:numFmt w:val="decimal"/>
      <w:lvlText w:val="%9."/>
      <w:lvlJc w:val="left"/>
      <w:pPr>
        <w:tabs>
          <w:tab w:val="left" w:pos="6480"/>
        </w:tabs>
        <w:ind w:left="6480" w:hanging="717"/>
      </w:pPr>
    </w:lvl>
  </w:abstractNum>
  <w:abstractNum w:abstractNumId="7" w15:restartNumberingAfterBreak="0">
    <w:nsid w:val="2FCF67D5"/>
    <w:multiLevelType w:val="hybridMultilevel"/>
    <w:tmpl w:val="34C497C8"/>
    <w:lvl w:ilvl="0" w:tplc="7A521C88">
      <w:start w:val="1"/>
      <w:numFmt w:val="lowerRoman"/>
      <w:lvlText w:val="%1."/>
      <w:lvlJc w:val="right"/>
      <w:pPr>
        <w:ind w:left="1080" w:hanging="357"/>
      </w:pPr>
    </w:lvl>
    <w:lvl w:ilvl="1" w:tplc="E3969946">
      <w:start w:val="1"/>
      <w:numFmt w:val="lowerLetter"/>
      <w:lvlText w:val="%2."/>
      <w:lvlJc w:val="left"/>
      <w:pPr>
        <w:ind w:left="1800" w:hanging="357"/>
      </w:pPr>
    </w:lvl>
    <w:lvl w:ilvl="2" w:tplc="BB1E1D06">
      <w:start w:val="1"/>
      <w:numFmt w:val="lowerRoman"/>
      <w:lvlText w:val="%3."/>
      <w:lvlJc w:val="right"/>
      <w:pPr>
        <w:ind w:left="2520" w:hanging="177"/>
      </w:pPr>
    </w:lvl>
    <w:lvl w:ilvl="3" w:tplc="DC48678C">
      <w:start w:val="1"/>
      <w:numFmt w:val="decimal"/>
      <w:lvlText w:val="%4."/>
      <w:lvlJc w:val="left"/>
      <w:pPr>
        <w:ind w:left="3240" w:hanging="357"/>
      </w:pPr>
    </w:lvl>
    <w:lvl w:ilvl="4" w:tplc="C8A27590">
      <w:start w:val="1"/>
      <w:numFmt w:val="lowerLetter"/>
      <w:lvlText w:val="%5."/>
      <w:lvlJc w:val="left"/>
      <w:pPr>
        <w:ind w:left="3960" w:hanging="357"/>
      </w:pPr>
    </w:lvl>
    <w:lvl w:ilvl="5" w:tplc="9C98FD16">
      <w:start w:val="1"/>
      <w:numFmt w:val="lowerRoman"/>
      <w:lvlText w:val="%6."/>
      <w:lvlJc w:val="right"/>
      <w:pPr>
        <w:ind w:left="4680" w:hanging="177"/>
      </w:pPr>
    </w:lvl>
    <w:lvl w:ilvl="6" w:tplc="C42A1DE0">
      <w:start w:val="1"/>
      <w:numFmt w:val="decimal"/>
      <w:lvlText w:val="%7."/>
      <w:lvlJc w:val="left"/>
      <w:pPr>
        <w:ind w:left="5400" w:hanging="357"/>
      </w:pPr>
    </w:lvl>
    <w:lvl w:ilvl="7" w:tplc="5F022618">
      <w:start w:val="1"/>
      <w:numFmt w:val="lowerLetter"/>
      <w:lvlText w:val="%8."/>
      <w:lvlJc w:val="left"/>
      <w:pPr>
        <w:ind w:left="6120" w:hanging="357"/>
      </w:pPr>
    </w:lvl>
    <w:lvl w:ilvl="8" w:tplc="CF800018">
      <w:start w:val="1"/>
      <w:numFmt w:val="lowerRoman"/>
      <w:lvlText w:val="%9."/>
      <w:lvlJc w:val="right"/>
      <w:pPr>
        <w:ind w:left="6840" w:hanging="177"/>
      </w:pPr>
    </w:lvl>
  </w:abstractNum>
  <w:abstractNum w:abstractNumId="8" w15:restartNumberingAfterBreak="0">
    <w:nsid w:val="2FE23C04"/>
    <w:multiLevelType w:val="hybridMultilevel"/>
    <w:tmpl w:val="5478D1AC"/>
    <w:lvl w:ilvl="0" w:tplc="3A2C2DA0">
      <w:start w:val="1"/>
      <w:numFmt w:val="decimal"/>
      <w:lvlText w:val="%1."/>
      <w:lvlJc w:val="left"/>
      <w:pPr>
        <w:tabs>
          <w:tab w:val="left" w:pos="720"/>
        </w:tabs>
        <w:ind w:left="720" w:hanging="358"/>
      </w:pPr>
    </w:lvl>
    <w:lvl w:ilvl="1" w:tplc="CA92E3B8">
      <w:start w:val="1"/>
      <w:numFmt w:val="decimal"/>
      <w:lvlText w:val="%2."/>
      <w:lvlJc w:val="left"/>
      <w:pPr>
        <w:tabs>
          <w:tab w:val="left" w:pos="1440"/>
        </w:tabs>
        <w:ind w:left="1440" w:hanging="358"/>
      </w:pPr>
    </w:lvl>
    <w:lvl w:ilvl="2" w:tplc="A8B222A4">
      <w:start w:val="1"/>
      <w:numFmt w:val="decimal"/>
      <w:lvlText w:val="%3."/>
      <w:lvlJc w:val="left"/>
      <w:pPr>
        <w:tabs>
          <w:tab w:val="left" w:pos="2160"/>
        </w:tabs>
        <w:ind w:left="2160" w:hanging="358"/>
      </w:pPr>
    </w:lvl>
    <w:lvl w:ilvl="3" w:tplc="3D7ADE30">
      <w:start w:val="1"/>
      <w:numFmt w:val="decimal"/>
      <w:lvlText w:val="%4."/>
      <w:lvlJc w:val="left"/>
      <w:pPr>
        <w:tabs>
          <w:tab w:val="left" w:pos="2880"/>
        </w:tabs>
        <w:ind w:left="2880" w:hanging="358"/>
      </w:pPr>
    </w:lvl>
    <w:lvl w:ilvl="4" w:tplc="9544DAD6">
      <w:start w:val="1"/>
      <w:numFmt w:val="decimal"/>
      <w:lvlText w:val="%5."/>
      <w:lvlJc w:val="left"/>
      <w:pPr>
        <w:tabs>
          <w:tab w:val="left" w:pos="3600"/>
        </w:tabs>
        <w:ind w:left="3600" w:hanging="358"/>
      </w:pPr>
    </w:lvl>
    <w:lvl w:ilvl="5" w:tplc="E57ED3F4">
      <w:start w:val="1"/>
      <w:numFmt w:val="decimal"/>
      <w:lvlText w:val="%6."/>
      <w:lvlJc w:val="left"/>
      <w:pPr>
        <w:tabs>
          <w:tab w:val="left" w:pos="4320"/>
        </w:tabs>
        <w:ind w:left="4320" w:hanging="358"/>
      </w:pPr>
    </w:lvl>
    <w:lvl w:ilvl="6" w:tplc="C3AE943E">
      <w:start w:val="1"/>
      <w:numFmt w:val="decimal"/>
      <w:lvlText w:val="%7."/>
      <w:lvlJc w:val="left"/>
      <w:pPr>
        <w:tabs>
          <w:tab w:val="left" w:pos="5040"/>
        </w:tabs>
        <w:ind w:left="5040" w:hanging="358"/>
      </w:pPr>
    </w:lvl>
    <w:lvl w:ilvl="7" w:tplc="BC06B590">
      <w:start w:val="1"/>
      <w:numFmt w:val="decimal"/>
      <w:lvlText w:val="%8."/>
      <w:lvlJc w:val="left"/>
      <w:pPr>
        <w:tabs>
          <w:tab w:val="left" w:pos="5760"/>
        </w:tabs>
        <w:ind w:left="5760" w:hanging="358"/>
      </w:pPr>
    </w:lvl>
    <w:lvl w:ilvl="8" w:tplc="C4048394">
      <w:start w:val="1"/>
      <w:numFmt w:val="decimal"/>
      <w:lvlText w:val="%9."/>
      <w:lvlJc w:val="left"/>
      <w:pPr>
        <w:tabs>
          <w:tab w:val="left" w:pos="6480"/>
        </w:tabs>
        <w:ind w:left="6480" w:hanging="358"/>
      </w:pPr>
    </w:lvl>
  </w:abstractNum>
  <w:abstractNum w:abstractNumId="9" w15:restartNumberingAfterBreak="0">
    <w:nsid w:val="34556B70"/>
    <w:multiLevelType w:val="hybridMultilevel"/>
    <w:tmpl w:val="CCE2A922"/>
    <w:lvl w:ilvl="0" w:tplc="2A045F5C">
      <w:start w:val="1"/>
      <w:numFmt w:val="lowerRoman"/>
      <w:lvlText w:val="%1."/>
      <w:lvlJc w:val="right"/>
      <w:pPr>
        <w:ind w:left="1080" w:hanging="357"/>
      </w:pPr>
      <w:rPr>
        <w:b/>
        <w:bCs/>
      </w:rPr>
    </w:lvl>
    <w:lvl w:ilvl="1" w:tplc="AB6251E6">
      <w:start w:val="1"/>
      <w:numFmt w:val="lowerLetter"/>
      <w:lvlText w:val="%2."/>
      <w:lvlJc w:val="left"/>
      <w:pPr>
        <w:ind w:left="1800" w:hanging="357"/>
      </w:pPr>
    </w:lvl>
    <w:lvl w:ilvl="2" w:tplc="6AE2BC6E">
      <w:start w:val="1"/>
      <w:numFmt w:val="lowerRoman"/>
      <w:lvlText w:val="%3."/>
      <w:lvlJc w:val="right"/>
      <w:pPr>
        <w:ind w:left="2520" w:hanging="177"/>
      </w:pPr>
    </w:lvl>
    <w:lvl w:ilvl="3" w:tplc="681444EE">
      <w:start w:val="1"/>
      <w:numFmt w:val="decimal"/>
      <w:lvlText w:val="%4."/>
      <w:lvlJc w:val="left"/>
      <w:pPr>
        <w:ind w:left="3240" w:hanging="357"/>
      </w:pPr>
    </w:lvl>
    <w:lvl w:ilvl="4" w:tplc="D76AB93A">
      <w:start w:val="1"/>
      <w:numFmt w:val="lowerLetter"/>
      <w:lvlText w:val="%5."/>
      <w:lvlJc w:val="left"/>
      <w:pPr>
        <w:ind w:left="3960" w:hanging="357"/>
      </w:pPr>
    </w:lvl>
    <w:lvl w:ilvl="5" w:tplc="99FC083E">
      <w:start w:val="1"/>
      <w:numFmt w:val="lowerRoman"/>
      <w:lvlText w:val="%6."/>
      <w:lvlJc w:val="right"/>
      <w:pPr>
        <w:ind w:left="4680" w:hanging="177"/>
      </w:pPr>
    </w:lvl>
    <w:lvl w:ilvl="6" w:tplc="8B106D26">
      <w:start w:val="1"/>
      <w:numFmt w:val="decimal"/>
      <w:lvlText w:val="%7."/>
      <w:lvlJc w:val="left"/>
      <w:pPr>
        <w:ind w:left="5400" w:hanging="357"/>
      </w:pPr>
    </w:lvl>
    <w:lvl w:ilvl="7" w:tplc="E696CE56">
      <w:start w:val="1"/>
      <w:numFmt w:val="lowerLetter"/>
      <w:lvlText w:val="%8."/>
      <w:lvlJc w:val="left"/>
      <w:pPr>
        <w:ind w:left="6120" w:hanging="357"/>
      </w:pPr>
    </w:lvl>
    <w:lvl w:ilvl="8" w:tplc="3FEA440C">
      <w:start w:val="1"/>
      <w:numFmt w:val="lowerRoman"/>
      <w:lvlText w:val="%9."/>
      <w:lvlJc w:val="right"/>
      <w:pPr>
        <w:ind w:left="6840" w:hanging="177"/>
      </w:pPr>
    </w:lvl>
  </w:abstractNum>
  <w:abstractNum w:abstractNumId="10" w15:restartNumberingAfterBreak="0">
    <w:nsid w:val="39FF2B5A"/>
    <w:multiLevelType w:val="hybridMultilevel"/>
    <w:tmpl w:val="B0FC4210"/>
    <w:lvl w:ilvl="0" w:tplc="C5E2140A">
      <w:start w:val="1"/>
      <w:numFmt w:val="lowerRoman"/>
      <w:lvlText w:val="%1."/>
      <w:lvlJc w:val="right"/>
      <w:pPr>
        <w:ind w:left="720" w:hanging="357"/>
      </w:pPr>
    </w:lvl>
    <w:lvl w:ilvl="1" w:tplc="03F64C02">
      <w:start w:val="1"/>
      <w:numFmt w:val="lowerLetter"/>
      <w:lvlText w:val="%2."/>
      <w:lvlJc w:val="left"/>
      <w:pPr>
        <w:ind w:left="1440" w:hanging="357"/>
      </w:pPr>
    </w:lvl>
    <w:lvl w:ilvl="2" w:tplc="644AE25E">
      <w:start w:val="1"/>
      <w:numFmt w:val="lowerRoman"/>
      <w:lvlText w:val="%3."/>
      <w:lvlJc w:val="right"/>
      <w:pPr>
        <w:ind w:left="2160" w:hanging="177"/>
      </w:pPr>
    </w:lvl>
    <w:lvl w:ilvl="3" w:tplc="DBD03C7C">
      <w:start w:val="1"/>
      <w:numFmt w:val="decimal"/>
      <w:lvlText w:val="%4."/>
      <w:lvlJc w:val="left"/>
      <w:pPr>
        <w:ind w:left="2880" w:hanging="357"/>
      </w:pPr>
    </w:lvl>
    <w:lvl w:ilvl="4" w:tplc="EDD47DE0">
      <w:start w:val="1"/>
      <w:numFmt w:val="lowerLetter"/>
      <w:lvlText w:val="%5."/>
      <w:lvlJc w:val="left"/>
      <w:pPr>
        <w:ind w:left="3600" w:hanging="357"/>
      </w:pPr>
    </w:lvl>
    <w:lvl w:ilvl="5" w:tplc="95684696">
      <w:start w:val="1"/>
      <w:numFmt w:val="lowerRoman"/>
      <w:lvlText w:val="%6."/>
      <w:lvlJc w:val="right"/>
      <w:pPr>
        <w:ind w:left="4320" w:hanging="177"/>
      </w:pPr>
    </w:lvl>
    <w:lvl w:ilvl="6" w:tplc="68588A2A">
      <w:start w:val="1"/>
      <w:numFmt w:val="decimal"/>
      <w:lvlText w:val="%7."/>
      <w:lvlJc w:val="left"/>
      <w:pPr>
        <w:ind w:left="5040" w:hanging="357"/>
      </w:pPr>
    </w:lvl>
    <w:lvl w:ilvl="7" w:tplc="0E66E57C">
      <w:start w:val="1"/>
      <w:numFmt w:val="lowerLetter"/>
      <w:lvlText w:val="%8."/>
      <w:lvlJc w:val="left"/>
      <w:pPr>
        <w:ind w:left="5760" w:hanging="357"/>
      </w:pPr>
    </w:lvl>
    <w:lvl w:ilvl="8" w:tplc="4490C55E">
      <w:start w:val="1"/>
      <w:numFmt w:val="lowerRoman"/>
      <w:lvlText w:val="%9."/>
      <w:lvlJc w:val="right"/>
      <w:pPr>
        <w:ind w:left="6480" w:hanging="177"/>
      </w:pPr>
    </w:lvl>
  </w:abstractNum>
  <w:abstractNum w:abstractNumId="11" w15:restartNumberingAfterBreak="0">
    <w:nsid w:val="3C606D22"/>
    <w:multiLevelType w:val="hybridMultilevel"/>
    <w:tmpl w:val="E654E862"/>
    <w:lvl w:ilvl="0" w:tplc="BD587FE6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3DFC3BE4">
      <w:start w:val="1"/>
      <w:numFmt w:val="lowerLetter"/>
      <w:lvlText w:val="%2."/>
      <w:lvlJc w:val="left"/>
      <w:pPr>
        <w:ind w:left="1440" w:hanging="357"/>
      </w:pPr>
    </w:lvl>
    <w:lvl w:ilvl="2" w:tplc="23AAA354">
      <w:start w:val="1"/>
      <w:numFmt w:val="lowerRoman"/>
      <w:lvlText w:val="%3."/>
      <w:lvlJc w:val="right"/>
      <w:pPr>
        <w:ind w:left="2160" w:hanging="177"/>
      </w:pPr>
    </w:lvl>
    <w:lvl w:ilvl="3" w:tplc="6FC40CD6">
      <w:start w:val="1"/>
      <w:numFmt w:val="decimal"/>
      <w:lvlText w:val="%4."/>
      <w:lvlJc w:val="left"/>
      <w:pPr>
        <w:ind w:left="2880" w:hanging="357"/>
      </w:pPr>
    </w:lvl>
    <w:lvl w:ilvl="4" w:tplc="EDB4B782">
      <w:start w:val="1"/>
      <w:numFmt w:val="lowerLetter"/>
      <w:lvlText w:val="%5."/>
      <w:lvlJc w:val="left"/>
      <w:pPr>
        <w:ind w:left="3600" w:hanging="357"/>
      </w:pPr>
    </w:lvl>
    <w:lvl w:ilvl="5" w:tplc="9A16ADAC">
      <w:start w:val="1"/>
      <w:numFmt w:val="lowerRoman"/>
      <w:lvlText w:val="%6."/>
      <w:lvlJc w:val="right"/>
      <w:pPr>
        <w:ind w:left="4320" w:hanging="177"/>
      </w:pPr>
    </w:lvl>
    <w:lvl w:ilvl="6" w:tplc="3A08BF7E">
      <w:start w:val="1"/>
      <w:numFmt w:val="decimal"/>
      <w:lvlText w:val="%7."/>
      <w:lvlJc w:val="left"/>
      <w:pPr>
        <w:ind w:left="5040" w:hanging="357"/>
      </w:pPr>
    </w:lvl>
    <w:lvl w:ilvl="7" w:tplc="D6F6385E">
      <w:start w:val="1"/>
      <w:numFmt w:val="lowerLetter"/>
      <w:lvlText w:val="%8."/>
      <w:lvlJc w:val="left"/>
      <w:pPr>
        <w:ind w:left="5760" w:hanging="357"/>
      </w:pPr>
    </w:lvl>
    <w:lvl w:ilvl="8" w:tplc="F04AEBB8">
      <w:start w:val="1"/>
      <w:numFmt w:val="lowerRoman"/>
      <w:lvlText w:val="%9."/>
      <w:lvlJc w:val="right"/>
      <w:pPr>
        <w:ind w:left="6480" w:hanging="177"/>
      </w:pPr>
    </w:lvl>
  </w:abstractNum>
  <w:abstractNum w:abstractNumId="12" w15:restartNumberingAfterBreak="0">
    <w:nsid w:val="40E677EB"/>
    <w:multiLevelType w:val="hybridMultilevel"/>
    <w:tmpl w:val="A4DC12A4"/>
    <w:lvl w:ilvl="0" w:tplc="662C0E0A">
      <w:start w:val="1"/>
      <w:numFmt w:val="lowerRoman"/>
      <w:lvlText w:val="%1."/>
      <w:lvlJc w:val="right"/>
      <w:pPr>
        <w:ind w:left="720" w:hanging="357"/>
      </w:pPr>
    </w:lvl>
    <w:lvl w:ilvl="1" w:tplc="0026F4EC">
      <w:start w:val="1"/>
      <w:numFmt w:val="lowerLetter"/>
      <w:lvlText w:val="%2."/>
      <w:lvlJc w:val="left"/>
      <w:pPr>
        <w:ind w:left="1440" w:hanging="357"/>
      </w:pPr>
    </w:lvl>
    <w:lvl w:ilvl="2" w:tplc="83F83BA0">
      <w:start w:val="1"/>
      <w:numFmt w:val="lowerRoman"/>
      <w:lvlText w:val="%3."/>
      <w:lvlJc w:val="right"/>
      <w:pPr>
        <w:ind w:left="2160" w:hanging="177"/>
      </w:pPr>
    </w:lvl>
    <w:lvl w:ilvl="3" w:tplc="C00E65FA">
      <w:start w:val="1"/>
      <w:numFmt w:val="decimal"/>
      <w:lvlText w:val="%4."/>
      <w:lvlJc w:val="left"/>
      <w:pPr>
        <w:ind w:left="2880" w:hanging="357"/>
      </w:pPr>
    </w:lvl>
    <w:lvl w:ilvl="4" w:tplc="A3348294">
      <w:start w:val="1"/>
      <w:numFmt w:val="lowerLetter"/>
      <w:lvlText w:val="%5."/>
      <w:lvlJc w:val="left"/>
      <w:pPr>
        <w:ind w:left="3600" w:hanging="357"/>
      </w:pPr>
    </w:lvl>
    <w:lvl w:ilvl="5" w:tplc="0BD6851C">
      <w:start w:val="1"/>
      <w:numFmt w:val="lowerRoman"/>
      <w:lvlText w:val="%6."/>
      <w:lvlJc w:val="right"/>
      <w:pPr>
        <w:ind w:left="4320" w:hanging="177"/>
      </w:pPr>
    </w:lvl>
    <w:lvl w:ilvl="6" w:tplc="2A960FD6">
      <w:start w:val="1"/>
      <w:numFmt w:val="decimal"/>
      <w:lvlText w:val="%7."/>
      <w:lvlJc w:val="left"/>
      <w:pPr>
        <w:ind w:left="5040" w:hanging="357"/>
      </w:pPr>
    </w:lvl>
    <w:lvl w:ilvl="7" w:tplc="CD8E4694">
      <w:start w:val="1"/>
      <w:numFmt w:val="lowerLetter"/>
      <w:lvlText w:val="%8."/>
      <w:lvlJc w:val="left"/>
      <w:pPr>
        <w:ind w:left="5760" w:hanging="357"/>
      </w:pPr>
    </w:lvl>
    <w:lvl w:ilvl="8" w:tplc="195A12B8">
      <w:start w:val="1"/>
      <w:numFmt w:val="lowerRoman"/>
      <w:lvlText w:val="%9."/>
      <w:lvlJc w:val="right"/>
      <w:pPr>
        <w:ind w:left="6480" w:hanging="177"/>
      </w:pPr>
    </w:lvl>
  </w:abstractNum>
  <w:abstractNum w:abstractNumId="13" w15:restartNumberingAfterBreak="0">
    <w:nsid w:val="41E00132"/>
    <w:multiLevelType w:val="hybridMultilevel"/>
    <w:tmpl w:val="19DEBA5E"/>
    <w:lvl w:ilvl="0" w:tplc="228E032A">
      <w:start w:val="1"/>
      <w:numFmt w:val="lowerRoman"/>
      <w:lvlText w:val="%1."/>
      <w:lvlJc w:val="right"/>
      <w:pPr>
        <w:ind w:left="1080" w:hanging="357"/>
      </w:pPr>
    </w:lvl>
    <w:lvl w:ilvl="1" w:tplc="E0DCD65C">
      <w:start w:val="1"/>
      <w:numFmt w:val="lowerLetter"/>
      <w:lvlText w:val="%2."/>
      <w:lvlJc w:val="left"/>
      <w:pPr>
        <w:ind w:left="1800" w:hanging="357"/>
      </w:pPr>
    </w:lvl>
    <w:lvl w:ilvl="2" w:tplc="0A2A6220">
      <w:start w:val="1"/>
      <w:numFmt w:val="lowerRoman"/>
      <w:lvlText w:val="%3."/>
      <w:lvlJc w:val="right"/>
      <w:pPr>
        <w:ind w:left="2520" w:hanging="177"/>
      </w:pPr>
    </w:lvl>
    <w:lvl w:ilvl="3" w:tplc="E39C8878">
      <w:start w:val="1"/>
      <w:numFmt w:val="decimal"/>
      <w:lvlText w:val="%4."/>
      <w:lvlJc w:val="left"/>
      <w:pPr>
        <w:ind w:left="3240" w:hanging="357"/>
      </w:pPr>
    </w:lvl>
    <w:lvl w:ilvl="4" w:tplc="DA8001EA">
      <w:start w:val="1"/>
      <w:numFmt w:val="lowerLetter"/>
      <w:lvlText w:val="%5."/>
      <w:lvlJc w:val="left"/>
      <w:pPr>
        <w:ind w:left="3960" w:hanging="357"/>
      </w:pPr>
    </w:lvl>
    <w:lvl w:ilvl="5" w:tplc="CFA6BB80">
      <w:start w:val="1"/>
      <w:numFmt w:val="lowerRoman"/>
      <w:lvlText w:val="%6."/>
      <w:lvlJc w:val="right"/>
      <w:pPr>
        <w:ind w:left="4680" w:hanging="177"/>
      </w:pPr>
    </w:lvl>
    <w:lvl w:ilvl="6" w:tplc="A60469BC">
      <w:start w:val="1"/>
      <w:numFmt w:val="decimal"/>
      <w:lvlText w:val="%7."/>
      <w:lvlJc w:val="left"/>
      <w:pPr>
        <w:ind w:left="5400" w:hanging="357"/>
      </w:pPr>
    </w:lvl>
    <w:lvl w:ilvl="7" w:tplc="D4125C78">
      <w:start w:val="1"/>
      <w:numFmt w:val="lowerLetter"/>
      <w:lvlText w:val="%8."/>
      <w:lvlJc w:val="left"/>
      <w:pPr>
        <w:ind w:left="6120" w:hanging="357"/>
      </w:pPr>
    </w:lvl>
    <w:lvl w:ilvl="8" w:tplc="C83409A0">
      <w:start w:val="1"/>
      <w:numFmt w:val="lowerRoman"/>
      <w:lvlText w:val="%9."/>
      <w:lvlJc w:val="right"/>
      <w:pPr>
        <w:ind w:left="6840" w:hanging="177"/>
      </w:pPr>
    </w:lvl>
  </w:abstractNum>
  <w:abstractNum w:abstractNumId="14" w15:restartNumberingAfterBreak="0">
    <w:nsid w:val="44553E05"/>
    <w:multiLevelType w:val="hybridMultilevel"/>
    <w:tmpl w:val="0584EDBE"/>
    <w:lvl w:ilvl="0" w:tplc="3FF62CBE">
      <w:start w:val="1"/>
      <w:numFmt w:val="decimal"/>
      <w:lvlText w:val="%1."/>
      <w:lvlJc w:val="left"/>
      <w:pPr>
        <w:ind w:left="1080" w:hanging="357"/>
      </w:pPr>
    </w:lvl>
    <w:lvl w:ilvl="1" w:tplc="D676E7E4">
      <w:start w:val="1"/>
      <w:numFmt w:val="lowerLetter"/>
      <w:lvlText w:val="%2."/>
      <w:lvlJc w:val="left"/>
      <w:pPr>
        <w:ind w:left="1440" w:hanging="357"/>
      </w:pPr>
    </w:lvl>
    <w:lvl w:ilvl="2" w:tplc="B2D4F704">
      <w:start w:val="1"/>
      <w:numFmt w:val="lowerRoman"/>
      <w:lvlText w:val="%3."/>
      <w:lvlJc w:val="right"/>
      <w:pPr>
        <w:ind w:left="2160" w:hanging="177"/>
      </w:pPr>
    </w:lvl>
    <w:lvl w:ilvl="3" w:tplc="0BEE0D1A">
      <w:start w:val="1"/>
      <w:numFmt w:val="decimal"/>
      <w:lvlText w:val="%4."/>
      <w:lvlJc w:val="left"/>
      <w:pPr>
        <w:ind w:left="2880" w:hanging="357"/>
      </w:pPr>
    </w:lvl>
    <w:lvl w:ilvl="4" w:tplc="E64EDECE">
      <w:start w:val="1"/>
      <w:numFmt w:val="lowerLetter"/>
      <w:lvlText w:val="%5."/>
      <w:lvlJc w:val="left"/>
      <w:pPr>
        <w:ind w:left="3600" w:hanging="357"/>
      </w:pPr>
    </w:lvl>
    <w:lvl w:ilvl="5" w:tplc="3A1A801C">
      <w:start w:val="1"/>
      <w:numFmt w:val="lowerRoman"/>
      <w:lvlText w:val="%6."/>
      <w:lvlJc w:val="right"/>
      <w:pPr>
        <w:ind w:left="4320" w:hanging="177"/>
      </w:pPr>
    </w:lvl>
    <w:lvl w:ilvl="6" w:tplc="3376870A">
      <w:start w:val="1"/>
      <w:numFmt w:val="decimal"/>
      <w:lvlText w:val="%7."/>
      <w:lvlJc w:val="left"/>
      <w:pPr>
        <w:ind w:left="5040" w:hanging="357"/>
      </w:pPr>
    </w:lvl>
    <w:lvl w:ilvl="7" w:tplc="2C2053E4">
      <w:start w:val="1"/>
      <w:numFmt w:val="lowerLetter"/>
      <w:lvlText w:val="%8."/>
      <w:lvlJc w:val="left"/>
      <w:pPr>
        <w:ind w:left="5760" w:hanging="357"/>
      </w:pPr>
    </w:lvl>
    <w:lvl w:ilvl="8" w:tplc="E9308CDA">
      <w:start w:val="1"/>
      <w:numFmt w:val="lowerRoman"/>
      <w:lvlText w:val="%9."/>
      <w:lvlJc w:val="right"/>
      <w:pPr>
        <w:ind w:left="6480" w:hanging="177"/>
      </w:pPr>
    </w:lvl>
  </w:abstractNum>
  <w:abstractNum w:abstractNumId="15" w15:restartNumberingAfterBreak="0">
    <w:nsid w:val="4A28202A"/>
    <w:multiLevelType w:val="hybridMultilevel"/>
    <w:tmpl w:val="531CEBC8"/>
    <w:lvl w:ilvl="0" w:tplc="E424BE80">
      <w:start w:val="1"/>
      <w:numFmt w:val="decimal"/>
      <w:lvlText w:val="%1."/>
      <w:lvlJc w:val="left"/>
      <w:pPr>
        <w:ind w:left="720" w:hanging="357"/>
      </w:pPr>
      <w:rPr>
        <w:rFonts w:hint="default"/>
        <w:b/>
        <w:bCs/>
      </w:rPr>
    </w:lvl>
    <w:lvl w:ilvl="1" w:tplc="DD8E3982">
      <w:start w:val="1"/>
      <w:numFmt w:val="lowerLetter"/>
      <w:lvlText w:val="%2."/>
      <w:lvlJc w:val="left"/>
      <w:pPr>
        <w:ind w:left="1440" w:hanging="357"/>
      </w:pPr>
    </w:lvl>
    <w:lvl w:ilvl="2" w:tplc="9EB296CC">
      <w:start w:val="1"/>
      <w:numFmt w:val="lowerRoman"/>
      <w:lvlText w:val="%3."/>
      <w:lvlJc w:val="right"/>
      <w:pPr>
        <w:ind w:left="2160" w:hanging="177"/>
      </w:pPr>
    </w:lvl>
    <w:lvl w:ilvl="3" w:tplc="AA088AFC">
      <w:start w:val="1"/>
      <w:numFmt w:val="decimal"/>
      <w:lvlText w:val="%4."/>
      <w:lvlJc w:val="left"/>
      <w:pPr>
        <w:ind w:left="2880" w:hanging="357"/>
      </w:pPr>
    </w:lvl>
    <w:lvl w:ilvl="4" w:tplc="4E6847BE">
      <w:start w:val="1"/>
      <w:numFmt w:val="lowerLetter"/>
      <w:lvlText w:val="%5."/>
      <w:lvlJc w:val="left"/>
      <w:pPr>
        <w:ind w:left="3600" w:hanging="357"/>
      </w:pPr>
    </w:lvl>
    <w:lvl w:ilvl="5" w:tplc="C4800358">
      <w:start w:val="1"/>
      <w:numFmt w:val="lowerRoman"/>
      <w:lvlText w:val="%6."/>
      <w:lvlJc w:val="right"/>
      <w:pPr>
        <w:ind w:left="4320" w:hanging="177"/>
      </w:pPr>
    </w:lvl>
    <w:lvl w:ilvl="6" w:tplc="A25E695C">
      <w:start w:val="1"/>
      <w:numFmt w:val="decimal"/>
      <w:lvlText w:val="%7."/>
      <w:lvlJc w:val="left"/>
      <w:pPr>
        <w:ind w:left="5040" w:hanging="357"/>
      </w:pPr>
    </w:lvl>
    <w:lvl w:ilvl="7" w:tplc="5A563068">
      <w:start w:val="1"/>
      <w:numFmt w:val="lowerLetter"/>
      <w:lvlText w:val="%8."/>
      <w:lvlJc w:val="left"/>
      <w:pPr>
        <w:ind w:left="5760" w:hanging="357"/>
      </w:pPr>
    </w:lvl>
    <w:lvl w:ilvl="8" w:tplc="66BCCA6A">
      <w:start w:val="1"/>
      <w:numFmt w:val="lowerRoman"/>
      <w:lvlText w:val="%9."/>
      <w:lvlJc w:val="right"/>
      <w:pPr>
        <w:ind w:left="6480" w:hanging="177"/>
      </w:pPr>
    </w:lvl>
  </w:abstractNum>
  <w:abstractNum w:abstractNumId="16" w15:restartNumberingAfterBreak="0">
    <w:nsid w:val="4CD30037"/>
    <w:multiLevelType w:val="hybridMultilevel"/>
    <w:tmpl w:val="B5283B88"/>
    <w:lvl w:ilvl="0" w:tplc="56C64706">
      <w:start w:val="1"/>
      <w:numFmt w:val="lowerRoman"/>
      <w:lvlText w:val="%1."/>
      <w:lvlJc w:val="right"/>
      <w:pPr>
        <w:ind w:left="1080" w:hanging="357"/>
      </w:pPr>
    </w:lvl>
    <w:lvl w:ilvl="1" w:tplc="3C6A3B4E">
      <w:start w:val="1"/>
      <w:numFmt w:val="lowerLetter"/>
      <w:lvlText w:val="%2."/>
      <w:lvlJc w:val="left"/>
      <w:pPr>
        <w:ind w:left="1800" w:hanging="357"/>
      </w:pPr>
    </w:lvl>
    <w:lvl w:ilvl="2" w:tplc="7B26E51C">
      <w:start w:val="1"/>
      <w:numFmt w:val="lowerRoman"/>
      <w:lvlText w:val="%3."/>
      <w:lvlJc w:val="right"/>
      <w:pPr>
        <w:ind w:left="2520" w:hanging="177"/>
      </w:pPr>
    </w:lvl>
    <w:lvl w:ilvl="3" w:tplc="F72E5554">
      <w:start w:val="1"/>
      <w:numFmt w:val="decimal"/>
      <w:lvlText w:val="%4."/>
      <w:lvlJc w:val="left"/>
      <w:pPr>
        <w:ind w:left="3240" w:hanging="357"/>
      </w:pPr>
    </w:lvl>
    <w:lvl w:ilvl="4" w:tplc="E9841B82">
      <w:start w:val="1"/>
      <w:numFmt w:val="lowerLetter"/>
      <w:lvlText w:val="%5."/>
      <w:lvlJc w:val="left"/>
      <w:pPr>
        <w:ind w:left="3960" w:hanging="357"/>
      </w:pPr>
    </w:lvl>
    <w:lvl w:ilvl="5" w:tplc="8F728B6C">
      <w:start w:val="1"/>
      <w:numFmt w:val="lowerRoman"/>
      <w:lvlText w:val="%6."/>
      <w:lvlJc w:val="right"/>
      <w:pPr>
        <w:ind w:left="4680" w:hanging="177"/>
      </w:pPr>
    </w:lvl>
    <w:lvl w:ilvl="6" w:tplc="3754FB3C">
      <w:start w:val="1"/>
      <w:numFmt w:val="decimal"/>
      <w:lvlText w:val="%7."/>
      <w:lvlJc w:val="left"/>
      <w:pPr>
        <w:ind w:left="5400" w:hanging="357"/>
      </w:pPr>
    </w:lvl>
    <w:lvl w:ilvl="7" w:tplc="F8BE5DF0">
      <w:start w:val="1"/>
      <w:numFmt w:val="lowerLetter"/>
      <w:lvlText w:val="%8."/>
      <w:lvlJc w:val="left"/>
      <w:pPr>
        <w:ind w:left="6120" w:hanging="357"/>
      </w:pPr>
    </w:lvl>
    <w:lvl w:ilvl="8" w:tplc="4D007F90">
      <w:start w:val="1"/>
      <w:numFmt w:val="lowerRoman"/>
      <w:lvlText w:val="%9."/>
      <w:lvlJc w:val="right"/>
      <w:pPr>
        <w:ind w:left="6840" w:hanging="177"/>
      </w:pPr>
    </w:lvl>
  </w:abstractNum>
  <w:abstractNum w:abstractNumId="17" w15:restartNumberingAfterBreak="0">
    <w:nsid w:val="4D963496"/>
    <w:multiLevelType w:val="hybridMultilevel"/>
    <w:tmpl w:val="29E6A8A0"/>
    <w:lvl w:ilvl="0" w:tplc="87A8DD88">
      <w:start w:val="1"/>
      <w:numFmt w:val="lowerRoman"/>
      <w:lvlText w:val="%1."/>
      <w:lvlJc w:val="right"/>
      <w:pPr>
        <w:ind w:left="720" w:hanging="357"/>
      </w:pPr>
    </w:lvl>
    <w:lvl w:ilvl="1" w:tplc="39B07282">
      <w:start w:val="1"/>
      <w:numFmt w:val="lowerLetter"/>
      <w:lvlText w:val="%2."/>
      <w:lvlJc w:val="left"/>
      <w:pPr>
        <w:ind w:left="1440" w:hanging="357"/>
      </w:pPr>
    </w:lvl>
    <w:lvl w:ilvl="2" w:tplc="40D217E6">
      <w:start w:val="1"/>
      <w:numFmt w:val="lowerRoman"/>
      <w:lvlText w:val="%3."/>
      <w:lvlJc w:val="right"/>
      <w:pPr>
        <w:ind w:left="2160" w:hanging="177"/>
      </w:pPr>
    </w:lvl>
    <w:lvl w:ilvl="3" w:tplc="4264475A">
      <w:start w:val="1"/>
      <w:numFmt w:val="decimal"/>
      <w:lvlText w:val="%4."/>
      <w:lvlJc w:val="left"/>
      <w:pPr>
        <w:ind w:left="2880" w:hanging="357"/>
      </w:pPr>
    </w:lvl>
    <w:lvl w:ilvl="4" w:tplc="B9628D32">
      <w:start w:val="1"/>
      <w:numFmt w:val="lowerLetter"/>
      <w:lvlText w:val="%5."/>
      <w:lvlJc w:val="left"/>
      <w:pPr>
        <w:ind w:left="3600" w:hanging="357"/>
      </w:pPr>
    </w:lvl>
    <w:lvl w:ilvl="5" w:tplc="6006618A">
      <w:start w:val="1"/>
      <w:numFmt w:val="lowerRoman"/>
      <w:lvlText w:val="%6."/>
      <w:lvlJc w:val="right"/>
      <w:pPr>
        <w:ind w:left="4320" w:hanging="177"/>
      </w:pPr>
    </w:lvl>
    <w:lvl w:ilvl="6" w:tplc="4C908DC0">
      <w:start w:val="1"/>
      <w:numFmt w:val="decimal"/>
      <w:lvlText w:val="%7."/>
      <w:lvlJc w:val="left"/>
      <w:pPr>
        <w:ind w:left="5040" w:hanging="357"/>
      </w:pPr>
    </w:lvl>
    <w:lvl w:ilvl="7" w:tplc="A69C2B26">
      <w:start w:val="1"/>
      <w:numFmt w:val="lowerLetter"/>
      <w:lvlText w:val="%8."/>
      <w:lvlJc w:val="left"/>
      <w:pPr>
        <w:ind w:left="5760" w:hanging="357"/>
      </w:pPr>
    </w:lvl>
    <w:lvl w:ilvl="8" w:tplc="BB986BCC">
      <w:start w:val="1"/>
      <w:numFmt w:val="lowerRoman"/>
      <w:lvlText w:val="%9."/>
      <w:lvlJc w:val="right"/>
      <w:pPr>
        <w:ind w:left="6480" w:hanging="177"/>
      </w:pPr>
    </w:lvl>
  </w:abstractNum>
  <w:abstractNum w:abstractNumId="18" w15:restartNumberingAfterBreak="0">
    <w:nsid w:val="527C2079"/>
    <w:multiLevelType w:val="hybridMultilevel"/>
    <w:tmpl w:val="EB4C4B46"/>
    <w:lvl w:ilvl="0" w:tplc="1CE280CA">
      <w:start w:val="1"/>
      <w:numFmt w:val="decimal"/>
      <w:lvlText w:val="%1."/>
      <w:lvlJc w:val="left"/>
      <w:pPr>
        <w:ind w:left="720" w:hanging="357"/>
      </w:pPr>
      <w:rPr>
        <w:rFonts w:hint="default"/>
      </w:rPr>
    </w:lvl>
    <w:lvl w:ilvl="1" w:tplc="24DC68AC">
      <w:start w:val="1"/>
      <w:numFmt w:val="lowerLetter"/>
      <w:lvlText w:val="%2."/>
      <w:lvlJc w:val="left"/>
      <w:pPr>
        <w:ind w:left="1440" w:hanging="357"/>
      </w:pPr>
    </w:lvl>
    <w:lvl w:ilvl="2" w:tplc="F45043BE">
      <w:start w:val="1"/>
      <w:numFmt w:val="lowerRoman"/>
      <w:lvlText w:val="%3."/>
      <w:lvlJc w:val="right"/>
      <w:pPr>
        <w:ind w:left="2160" w:hanging="177"/>
      </w:pPr>
    </w:lvl>
    <w:lvl w:ilvl="3" w:tplc="3176F586">
      <w:start w:val="1"/>
      <w:numFmt w:val="decimal"/>
      <w:lvlText w:val="%4."/>
      <w:lvlJc w:val="left"/>
      <w:pPr>
        <w:ind w:left="2880" w:hanging="357"/>
      </w:pPr>
    </w:lvl>
    <w:lvl w:ilvl="4" w:tplc="98462BA2">
      <w:start w:val="1"/>
      <w:numFmt w:val="lowerLetter"/>
      <w:lvlText w:val="%5."/>
      <w:lvlJc w:val="left"/>
      <w:pPr>
        <w:ind w:left="3600" w:hanging="357"/>
      </w:pPr>
    </w:lvl>
    <w:lvl w:ilvl="5" w:tplc="51BAC4C4">
      <w:start w:val="1"/>
      <w:numFmt w:val="lowerRoman"/>
      <w:lvlText w:val="%6."/>
      <w:lvlJc w:val="right"/>
      <w:pPr>
        <w:ind w:left="4320" w:hanging="177"/>
      </w:pPr>
    </w:lvl>
    <w:lvl w:ilvl="6" w:tplc="141E4672">
      <w:start w:val="1"/>
      <w:numFmt w:val="decimal"/>
      <w:lvlText w:val="%7."/>
      <w:lvlJc w:val="left"/>
      <w:pPr>
        <w:ind w:left="5040" w:hanging="357"/>
      </w:pPr>
    </w:lvl>
    <w:lvl w:ilvl="7" w:tplc="D57A27B4">
      <w:start w:val="1"/>
      <w:numFmt w:val="lowerLetter"/>
      <w:lvlText w:val="%8."/>
      <w:lvlJc w:val="left"/>
      <w:pPr>
        <w:ind w:left="5760" w:hanging="357"/>
      </w:pPr>
    </w:lvl>
    <w:lvl w:ilvl="8" w:tplc="A9165544">
      <w:start w:val="1"/>
      <w:numFmt w:val="lowerRoman"/>
      <w:lvlText w:val="%9."/>
      <w:lvlJc w:val="right"/>
      <w:pPr>
        <w:ind w:left="6480" w:hanging="177"/>
      </w:pPr>
    </w:lvl>
  </w:abstractNum>
  <w:abstractNum w:abstractNumId="19" w15:restartNumberingAfterBreak="0">
    <w:nsid w:val="5B4F3D21"/>
    <w:multiLevelType w:val="hybridMultilevel"/>
    <w:tmpl w:val="A03ED89A"/>
    <w:lvl w:ilvl="0" w:tplc="35B856FC">
      <w:start w:val="1"/>
      <w:numFmt w:val="bullet"/>
      <w:lvlText w:val=""/>
      <w:lvlJc w:val="left"/>
      <w:pPr>
        <w:ind w:left="720" w:hanging="357"/>
      </w:pPr>
      <w:rPr>
        <w:rFonts w:ascii="Symbol" w:hAnsi="Symbol" w:hint="default"/>
      </w:rPr>
    </w:lvl>
    <w:lvl w:ilvl="1" w:tplc="9142182E">
      <w:start w:val="1"/>
      <w:numFmt w:val="bullet"/>
      <w:lvlText w:val="o"/>
      <w:lvlJc w:val="left"/>
      <w:pPr>
        <w:ind w:left="1440" w:hanging="357"/>
      </w:pPr>
      <w:rPr>
        <w:rFonts w:ascii="Courier New" w:hAnsi="Courier New" w:cs="Courier New" w:hint="default"/>
      </w:rPr>
    </w:lvl>
    <w:lvl w:ilvl="2" w:tplc="0C20ABAE">
      <w:start w:val="1"/>
      <w:numFmt w:val="bullet"/>
      <w:lvlText w:val=""/>
      <w:lvlJc w:val="left"/>
      <w:pPr>
        <w:ind w:left="2160" w:hanging="357"/>
      </w:pPr>
      <w:rPr>
        <w:rFonts w:ascii="Wingdings" w:hAnsi="Wingdings" w:hint="default"/>
      </w:rPr>
    </w:lvl>
    <w:lvl w:ilvl="3" w:tplc="A82E7E78">
      <w:start w:val="1"/>
      <w:numFmt w:val="bullet"/>
      <w:lvlText w:val=""/>
      <w:lvlJc w:val="left"/>
      <w:pPr>
        <w:ind w:left="2880" w:hanging="357"/>
      </w:pPr>
      <w:rPr>
        <w:rFonts w:ascii="Symbol" w:hAnsi="Symbol" w:hint="default"/>
      </w:rPr>
    </w:lvl>
    <w:lvl w:ilvl="4" w:tplc="51023AC0">
      <w:start w:val="1"/>
      <w:numFmt w:val="bullet"/>
      <w:lvlText w:val="o"/>
      <w:lvlJc w:val="left"/>
      <w:pPr>
        <w:ind w:left="3600" w:hanging="357"/>
      </w:pPr>
      <w:rPr>
        <w:rFonts w:ascii="Courier New" w:hAnsi="Courier New" w:cs="Courier New" w:hint="default"/>
      </w:rPr>
    </w:lvl>
    <w:lvl w:ilvl="5" w:tplc="45646F08">
      <w:start w:val="1"/>
      <w:numFmt w:val="bullet"/>
      <w:lvlText w:val=""/>
      <w:lvlJc w:val="left"/>
      <w:pPr>
        <w:ind w:left="4320" w:hanging="357"/>
      </w:pPr>
      <w:rPr>
        <w:rFonts w:ascii="Wingdings" w:hAnsi="Wingdings" w:hint="default"/>
      </w:rPr>
    </w:lvl>
    <w:lvl w:ilvl="6" w:tplc="EE5A71B6">
      <w:start w:val="1"/>
      <w:numFmt w:val="bullet"/>
      <w:lvlText w:val=""/>
      <w:lvlJc w:val="left"/>
      <w:pPr>
        <w:ind w:left="5040" w:hanging="357"/>
      </w:pPr>
      <w:rPr>
        <w:rFonts w:ascii="Symbol" w:hAnsi="Symbol" w:hint="default"/>
      </w:rPr>
    </w:lvl>
    <w:lvl w:ilvl="7" w:tplc="B22A765E">
      <w:start w:val="1"/>
      <w:numFmt w:val="bullet"/>
      <w:lvlText w:val="o"/>
      <w:lvlJc w:val="left"/>
      <w:pPr>
        <w:ind w:left="5760" w:hanging="357"/>
      </w:pPr>
      <w:rPr>
        <w:rFonts w:ascii="Courier New" w:hAnsi="Courier New" w:cs="Courier New" w:hint="default"/>
      </w:rPr>
    </w:lvl>
    <w:lvl w:ilvl="8" w:tplc="4F62C860">
      <w:start w:val="1"/>
      <w:numFmt w:val="bullet"/>
      <w:lvlText w:val=""/>
      <w:lvlJc w:val="left"/>
      <w:pPr>
        <w:ind w:left="6480" w:hanging="357"/>
      </w:pPr>
      <w:rPr>
        <w:rFonts w:ascii="Wingdings" w:hAnsi="Wingdings" w:hint="default"/>
      </w:rPr>
    </w:lvl>
  </w:abstractNum>
  <w:abstractNum w:abstractNumId="20" w15:restartNumberingAfterBreak="0">
    <w:nsid w:val="669370FD"/>
    <w:multiLevelType w:val="hybridMultilevel"/>
    <w:tmpl w:val="ED1C06FE"/>
    <w:lvl w:ilvl="0" w:tplc="9FD2E474">
      <w:start w:val="1"/>
      <w:numFmt w:val="decimal"/>
      <w:lvlText w:val="%1."/>
      <w:lvlJc w:val="left"/>
      <w:pPr>
        <w:ind w:left="720" w:hanging="357"/>
      </w:pPr>
    </w:lvl>
    <w:lvl w:ilvl="1" w:tplc="CD3E4DC2">
      <w:start w:val="1"/>
      <w:numFmt w:val="lowerLetter"/>
      <w:lvlText w:val="%2."/>
      <w:lvlJc w:val="left"/>
      <w:pPr>
        <w:ind w:left="1440" w:hanging="357"/>
      </w:pPr>
    </w:lvl>
    <w:lvl w:ilvl="2" w:tplc="8F427650">
      <w:start w:val="1"/>
      <w:numFmt w:val="lowerRoman"/>
      <w:lvlText w:val="%3."/>
      <w:lvlJc w:val="right"/>
      <w:pPr>
        <w:ind w:left="2160" w:hanging="177"/>
      </w:pPr>
    </w:lvl>
    <w:lvl w:ilvl="3" w:tplc="61A45E8E">
      <w:start w:val="1"/>
      <w:numFmt w:val="decimal"/>
      <w:lvlText w:val="%4."/>
      <w:lvlJc w:val="left"/>
      <w:pPr>
        <w:ind w:left="2880" w:hanging="357"/>
      </w:pPr>
    </w:lvl>
    <w:lvl w:ilvl="4" w:tplc="0622AE8A">
      <w:start w:val="1"/>
      <w:numFmt w:val="lowerLetter"/>
      <w:lvlText w:val="%5."/>
      <w:lvlJc w:val="left"/>
      <w:pPr>
        <w:ind w:left="3600" w:hanging="357"/>
      </w:pPr>
    </w:lvl>
    <w:lvl w:ilvl="5" w:tplc="6E2AE05C">
      <w:start w:val="1"/>
      <w:numFmt w:val="lowerRoman"/>
      <w:lvlText w:val="%6."/>
      <w:lvlJc w:val="right"/>
      <w:pPr>
        <w:ind w:left="4320" w:hanging="177"/>
      </w:pPr>
    </w:lvl>
    <w:lvl w:ilvl="6" w:tplc="DA1CDBB8">
      <w:start w:val="1"/>
      <w:numFmt w:val="decimal"/>
      <w:lvlText w:val="%7."/>
      <w:lvlJc w:val="left"/>
      <w:pPr>
        <w:ind w:left="5040" w:hanging="357"/>
      </w:pPr>
    </w:lvl>
    <w:lvl w:ilvl="7" w:tplc="A85EABCC">
      <w:start w:val="1"/>
      <w:numFmt w:val="lowerLetter"/>
      <w:lvlText w:val="%8."/>
      <w:lvlJc w:val="left"/>
      <w:pPr>
        <w:ind w:left="5760" w:hanging="357"/>
      </w:pPr>
    </w:lvl>
    <w:lvl w:ilvl="8" w:tplc="20968F64">
      <w:start w:val="1"/>
      <w:numFmt w:val="lowerRoman"/>
      <w:lvlText w:val="%9."/>
      <w:lvlJc w:val="right"/>
      <w:pPr>
        <w:ind w:left="6480" w:hanging="177"/>
      </w:pPr>
    </w:lvl>
  </w:abstractNum>
  <w:abstractNum w:abstractNumId="21" w15:restartNumberingAfterBreak="0">
    <w:nsid w:val="756D1B31"/>
    <w:multiLevelType w:val="hybridMultilevel"/>
    <w:tmpl w:val="9F96C246"/>
    <w:lvl w:ilvl="0" w:tplc="8E9ECA6E">
      <w:start w:val="1"/>
      <w:numFmt w:val="lowerLetter"/>
      <w:lvlText w:val="%1."/>
      <w:lvlJc w:val="left"/>
      <w:pPr>
        <w:ind w:left="1440" w:hanging="357"/>
      </w:pPr>
    </w:lvl>
    <w:lvl w:ilvl="1" w:tplc="6854E1D8">
      <w:start w:val="1"/>
      <w:numFmt w:val="lowerLetter"/>
      <w:lvlText w:val="%2."/>
      <w:lvlJc w:val="left"/>
      <w:pPr>
        <w:ind w:left="2160" w:hanging="357"/>
      </w:pPr>
    </w:lvl>
    <w:lvl w:ilvl="2" w:tplc="B4887242">
      <w:start w:val="1"/>
      <w:numFmt w:val="lowerRoman"/>
      <w:lvlText w:val="%3."/>
      <w:lvlJc w:val="right"/>
      <w:pPr>
        <w:ind w:left="2880" w:hanging="177"/>
      </w:pPr>
    </w:lvl>
    <w:lvl w:ilvl="3" w:tplc="AB22AF14">
      <w:start w:val="1"/>
      <w:numFmt w:val="decimal"/>
      <w:lvlText w:val="%4."/>
      <w:lvlJc w:val="left"/>
      <w:pPr>
        <w:ind w:left="3600" w:hanging="357"/>
      </w:pPr>
    </w:lvl>
    <w:lvl w:ilvl="4" w:tplc="02BEB128">
      <w:start w:val="1"/>
      <w:numFmt w:val="lowerLetter"/>
      <w:lvlText w:val="%5."/>
      <w:lvlJc w:val="left"/>
      <w:pPr>
        <w:ind w:left="4320" w:hanging="357"/>
      </w:pPr>
    </w:lvl>
    <w:lvl w:ilvl="5" w:tplc="CCD8FCD4">
      <w:start w:val="1"/>
      <w:numFmt w:val="lowerRoman"/>
      <w:lvlText w:val="%6."/>
      <w:lvlJc w:val="right"/>
      <w:pPr>
        <w:ind w:left="5040" w:hanging="177"/>
      </w:pPr>
    </w:lvl>
    <w:lvl w:ilvl="6" w:tplc="E01E8B8E">
      <w:start w:val="1"/>
      <w:numFmt w:val="decimal"/>
      <w:lvlText w:val="%7."/>
      <w:lvlJc w:val="left"/>
      <w:pPr>
        <w:ind w:left="5760" w:hanging="357"/>
      </w:pPr>
    </w:lvl>
    <w:lvl w:ilvl="7" w:tplc="424E3260">
      <w:start w:val="1"/>
      <w:numFmt w:val="lowerLetter"/>
      <w:lvlText w:val="%8."/>
      <w:lvlJc w:val="left"/>
      <w:pPr>
        <w:ind w:left="6480" w:hanging="357"/>
      </w:pPr>
    </w:lvl>
    <w:lvl w:ilvl="8" w:tplc="09F69DAC">
      <w:start w:val="1"/>
      <w:numFmt w:val="lowerRoman"/>
      <w:lvlText w:val="%9."/>
      <w:lvlJc w:val="right"/>
      <w:pPr>
        <w:ind w:left="7200" w:hanging="177"/>
      </w:pPr>
    </w:lvl>
  </w:abstractNum>
  <w:abstractNum w:abstractNumId="22" w15:restartNumberingAfterBreak="0">
    <w:nsid w:val="7644509F"/>
    <w:multiLevelType w:val="hybridMultilevel"/>
    <w:tmpl w:val="60308080"/>
    <w:lvl w:ilvl="0" w:tplc="185A8504">
      <w:start w:val="1"/>
      <w:numFmt w:val="lowerRoman"/>
      <w:lvlText w:val="%1."/>
      <w:lvlJc w:val="right"/>
      <w:pPr>
        <w:ind w:left="1080" w:hanging="357"/>
      </w:pPr>
    </w:lvl>
    <w:lvl w:ilvl="1" w:tplc="82C0762E">
      <w:start w:val="1"/>
      <w:numFmt w:val="lowerLetter"/>
      <w:lvlText w:val="%2."/>
      <w:lvlJc w:val="left"/>
      <w:pPr>
        <w:ind w:left="1800" w:hanging="357"/>
      </w:pPr>
    </w:lvl>
    <w:lvl w:ilvl="2" w:tplc="4F8C05D0">
      <w:start w:val="1"/>
      <w:numFmt w:val="lowerRoman"/>
      <w:lvlText w:val="%3."/>
      <w:lvlJc w:val="right"/>
      <w:pPr>
        <w:ind w:left="2520" w:hanging="177"/>
      </w:pPr>
    </w:lvl>
    <w:lvl w:ilvl="3" w:tplc="60CAB880">
      <w:start w:val="1"/>
      <w:numFmt w:val="decimal"/>
      <w:lvlText w:val="%4."/>
      <w:lvlJc w:val="left"/>
      <w:pPr>
        <w:ind w:left="3240" w:hanging="357"/>
      </w:pPr>
    </w:lvl>
    <w:lvl w:ilvl="4" w:tplc="75AE0B04">
      <w:start w:val="1"/>
      <w:numFmt w:val="lowerLetter"/>
      <w:lvlText w:val="%5."/>
      <w:lvlJc w:val="left"/>
      <w:pPr>
        <w:ind w:left="3960" w:hanging="357"/>
      </w:pPr>
    </w:lvl>
    <w:lvl w:ilvl="5" w:tplc="14682A9A">
      <w:start w:val="1"/>
      <w:numFmt w:val="lowerRoman"/>
      <w:lvlText w:val="%6."/>
      <w:lvlJc w:val="right"/>
      <w:pPr>
        <w:ind w:left="4680" w:hanging="177"/>
      </w:pPr>
    </w:lvl>
    <w:lvl w:ilvl="6" w:tplc="B35ECC04">
      <w:start w:val="1"/>
      <w:numFmt w:val="decimal"/>
      <w:lvlText w:val="%7."/>
      <w:lvlJc w:val="left"/>
      <w:pPr>
        <w:ind w:left="5400" w:hanging="357"/>
      </w:pPr>
    </w:lvl>
    <w:lvl w:ilvl="7" w:tplc="521A01F6">
      <w:start w:val="1"/>
      <w:numFmt w:val="lowerLetter"/>
      <w:lvlText w:val="%8."/>
      <w:lvlJc w:val="left"/>
      <w:pPr>
        <w:ind w:left="6120" w:hanging="357"/>
      </w:pPr>
    </w:lvl>
    <w:lvl w:ilvl="8" w:tplc="A4F26CF0">
      <w:start w:val="1"/>
      <w:numFmt w:val="lowerRoman"/>
      <w:lvlText w:val="%9."/>
      <w:lvlJc w:val="right"/>
      <w:pPr>
        <w:ind w:left="6840" w:hanging="177"/>
      </w:pPr>
    </w:lvl>
  </w:abstractNum>
  <w:abstractNum w:abstractNumId="23" w15:restartNumberingAfterBreak="0">
    <w:nsid w:val="76D94774"/>
    <w:multiLevelType w:val="hybridMultilevel"/>
    <w:tmpl w:val="CF00C3E2"/>
    <w:lvl w:ilvl="0" w:tplc="48A8B6DA">
      <w:start w:val="1"/>
      <w:numFmt w:val="lowerRoman"/>
      <w:lvlText w:val="%1."/>
      <w:lvlJc w:val="right"/>
      <w:pPr>
        <w:ind w:left="720" w:hanging="357"/>
      </w:pPr>
    </w:lvl>
    <w:lvl w:ilvl="1" w:tplc="7428B3DC">
      <w:start w:val="1"/>
      <w:numFmt w:val="lowerLetter"/>
      <w:lvlText w:val="%2."/>
      <w:lvlJc w:val="left"/>
      <w:pPr>
        <w:ind w:left="1440" w:hanging="357"/>
      </w:pPr>
    </w:lvl>
    <w:lvl w:ilvl="2" w:tplc="8B26A858">
      <w:start w:val="1"/>
      <w:numFmt w:val="lowerRoman"/>
      <w:lvlText w:val="%3."/>
      <w:lvlJc w:val="right"/>
      <w:pPr>
        <w:ind w:left="2160" w:hanging="177"/>
      </w:pPr>
    </w:lvl>
    <w:lvl w:ilvl="3" w:tplc="E28CB8BA">
      <w:start w:val="1"/>
      <w:numFmt w:val="decimal"/>
      <w:lvlText w:val="%4."/>
      <w:lvlJc w:val="left"/>
      <w:pPr>
        <w:ind w:left="2880" w:hanging="357"/>
      </w:pPr>
    </w:lvl>
    <w:lvl w:ilvl="4" w:tplc="297622E6">
      <w:start w:val="1"/>
      <w:numFmt w:val="lowerLetter"/>
      <w:lvlText w:val="%5."/>
      <w:lvlJc w:val="left"/>
      <w:pPr>
        <w:ind w:left="3600" w:hanging="357"/>
      </w:pPr>
    </w:lvl>
    <w:lvl w:ilvl="5" w:tplc="33661944">
      <w:start w:val="1"/>
      <w:numFmt w:val="lowerRoman"/>
      <w:lvlText w:val="%6."/>
      <w:lvlJc w:val="right"/>
      <w:pPr>
        <w:ind w:left="4320" w:hanging="177"/>
      </w:pPr>
    </w:lvl>
    <w:lvl w:ilvl="6" w:tplc="CF0C9B8A">
      <w:start w:val="1"/>
      <w:numFmt w:val="decimal"/>
      <w:lvlText w:val="%7."/>
      <w:lvlJc w:val="left"/>
      <w:pPr>
        <w:ind w:left="5040" w:hanging="357"/>
      </w:pPr>
    </w:lvl>
    <w:lvl w:ilvl="7" w:tplc="99C009D2">
      <w:start w:val="1"/>
      <w:numFmt w:val="lowerLetter"/>
      <w:lvlText w:val="%8."/>
      <w:lvlJc w:val="left"/>
      <w:pPr>
        <w:ind w:left="5760" w:hanging="357"/>
      </w:pPr>
    </w:lvl>
    <w:lvl w:ilvl="8" w:tplc="23CCD2A0">
      <w:start w:val="1"/>
      <w:numFmt w:val="lowerRoman"/>
      <w:lvlText w:val="%9."/>
      <w:lvlJc w:val="right"/>
      <w:pPr>
        <w:ind w:left="6480" w:hanging="177"/>
      </w:pPr>
    </w:lvl>
  </w:abstractNum>
  <w:abstractNum w:abstractNumId="24" w15:restartNumberingAfterBreak="0">
    <w:nsid w:val="7718293C"/>
    <w:multiLevelType w:val="hybridMultilevel"/>
    <w:tmpl w:val="1E6A36FC"/>
    <w:lvl w:ilvl="0" w:tplc="E60045FC">
      <w:start w:val="1"/>
      <w:numFmt w:val="bullet"/>
      <w:lvlText w:val="●"/>
      <w:lvlJc w:val="left"/>
      <w:pPr>
        <w:ind w:left="720" w:hanging="357"/>
      </w:pPr>
      <w:rPr>
        <w:rFonts w:ascii="Noto Sans Symbols" w:eastAsia="Noto Sans Symbols" w:hAnsi="Noto Sans Symbols" w:cs="Noto Sans Symbols"/>
      </w:rPr>
    </w:lvl>
    <w:lvl w:ilvl="1" w:tplc="2BF2447C">
      <w:start w:val="1"/>
      <w:numFmt w:val="lowerLetter"/>
      <w:lvlText w:val="%2."/>
      <w:lvlJc w:val="left"/>
      <w:pPr>
        <w:ind w:left="1440" w:hanging="357"/>
      </w:pPr>
    </w:lvl>
    <w:lvl w:ilvl="2" w:tplc="C77A49C0">
      <w:start w:val="1"/>
      <w:numFmt w:val="lowerRoman"/>
      <w:lvlText w:val="%3."/>
      <w:lvlJc w:val="right"/>
      <w:pPr>
        <w:ind w:left="2160" w:hanging="177"/>
      </w:pPr>
    </w:lvl>
    <w:lvl w:ilvl="3" w:tplc="B76C31BE">
      <w:start w:val="1"/>
      <w:numFmt w:val="decimal"/>
      <w:lvlText w:val="%4."/>
      <w:lvlJc w:val="left"/>
      <w:pPr>
        <w:ind w:left="2880" w:hanging="357"/>
      </w:pPr>
    </w:lvl>
    <w:lvl w:ilvl="4" w:tplc="B226EA3A">
      <w:start w:val="1"/>
      <w:numFmt w:val="lowerLetter"/>
      <w:lvlText w:val="%5."/>
      <w:lvlJc w:val="left"/>
      <w:pPr>
        <w:ind w:left="3600" w:hanging="357"/>
      </w:pPr>
    </w:lvl>
    <w:lvl w:ilvl="5" w:tplc="3EF81A6A">
      <w:start w:val="1"/>
      <w:numFmt w:val="lowerRoman"/>
      <w:lvlText w:val="%6."/>
      <w:lvlJc w:val="right"/>
      <w:pPr>
        <w:ind w:left="4320" w:hanging="177"/>
      </w:pPr>
    </w:lvl>
    <w:lvl w:ilvl="6" w:tplc="DBC2364A">
      <w:start w:val="1"/>
      <w:numFmt w:val="decimal"/>
      <w:lvlText w:val="%7."/>
      <w:lvlJc w:val="left"/>
      <w:pPr>
        <w:ind w:left="5040" w:hanging="357"/>
      </w:pPr>
    </w:lvl>
    <w:lvl w:ilvl="7" w:tplc="4692D694">
      <w:start w:val="1"/>
      <w:numFmt w:val="lowerLetter"/>
      <w:lvlText w:val="%8."/>
      <w:lvlJc w:val="left"/>
      <w:pPr>
        <w:ind w:left="5760" w:hanging="357"/>
      </w:pPr>
    </w:lvl>
    <w:lvl w:ilvl="8" w:tplc="7CFC3880">
      <w:start w:val="1"/>
      <w:numFmt w:val="lowerRoman"/>
      <w:lvlText w:val="%9."/>
      <w:lvlJc w:val="right"/>
      <w:pPr>
        <w:ind w:left="6480" w:hanging="177"/>
      </w:pPr>
    </w:lvl>
  </w:abstractNum>
  <w:abstractNum w:abstractNumId="25" w15:restartNumberingAfterBreak="0">
    <w:nsid w:val="783733C6"/>
    <w:multiLevelType w:val="hybridMultilevel"/>
    <w:tmpl w:val="C07E32CE"/>
    <w:lvl w:ilvl="0" w:tplc="9080F178">
      <w:start w:val="1"/>
      <w:numFmt w:val="decimal"/>
      <w:lvlText w:val="%1."/>
      <w:lvlJc w:val="left"/>
      <w:pPr>
        <w:ind w:left="1080" w:hanging="357"/>
      </w:pPr>
    </w:lvl>
    <w:lvl w:ilvl="1" w:tplc="4CCEEF30">
      <w:start w:val="1"/>
      <w:numFmt w:val="lowerLetter"/>
      <w:lvlText w:val="%2."/>
      <w:lvlJc w:val="left"/>
      <w:pPr>
        <w:ind w:left="1440" w:hanging="357"/>
      </w:pPr>
    </w:lvl>
    <w:lvl w:ilvl="2" w:tplc="8F88E81C">
      <w:start w:val="1"/>
      <w:numFmt w:val="lowerRoman"/>
      <w:lvlText w:val="%3."/>
      <w:lvlJc w:val="right"/>
      <w:pPr>
        <w:ind w:left="2160" w:hanging="177"/>
      </w:pPr>
    </w:lvl>
    <w:lvl w:ilvl="3" w:tplc="1268697A">
      <w:start w:val="1"/>
      <w:numFmt w:val="decimal"/>
      <w:lvlText w:val="%4."/>
      <w:lvlJc w:val="left"/>
      <w:pPr>
        <w:ind w:left="2880" w:hanging="357"/>
      </w:pPr>
    </w:lvl>
    <w:lvl w:ilvl="4" w:tplc="CF2EB402">
      <w:start w:val="1"/>
      <w:numFmt w:val="lowerLetter"/>
      <w:lvlText w:val="%5."/>
      <w:lvlJc w:val="left"/>
      <w:pPr>
        <w:ind w:left="3600" w:hanging="357"/>
      </w:pPr>
    </w:lvl>
    <w:lvl w:ilvl="5" w:tplc="3E362C20">
      <w:start w:val="1"/>
      <w:numFmt w:val="lowerRoman"/>
      <w:lvlText w:val="%6."/>
      <w:lvlJc w:val="right"/>
      <w:pPr>
        <w:ind w:left="4320" w:hanging="177"/>
      </w:pPr>
    </w:lvl>
    <w:lvl w:ilvl="6" w:tplc="1040DD42">
      <w:start w:val="1"/>
      <w:numFmt w:val="decimal"/>
      <w:lvlText w:val="%7."/>
      <w:lvlJc w:val="left"/>
      <w:pPr>
        <w:ind w:left="5040" w:hanging="357"/>
      </w:pPr>
    </w:lvl>
    <w:lvl w:ilvl="7" w:tplc="D37CCDA0">
      <w:start w:val="1"/>
      <w:numFmt w:val="lowerLetter"/>
      <w:lvlText w:val="%8."/>
      <w:lvlJc w:val="left"/>
      <w:pPr>
        <w:ind w:left="5760" w:hanging="357"/>
      </w:pPr>
    </w:lvl>
    <w:lvl w:ilvl="8" w:tplc="0DAE0FA8">
      <w:start w:val="1"/>
      <w:numFmt w:val="lowerRoman"/>
      <w:lvlText w:val="%9."/>
      <w:lvlJc w:val="right"/>
      <w:pPr>
        <w:ind w:left="6480" w:hanging="177"/>
      </w:pPr>
    </w:lvl>
  </w:abstractNum>
  <w:abstractNum w:abstractNumId="26" w15:restartNumberingAfterBreak="0">
    <w:nsid w:val="78B46A59"/>
    <w:multiLevelType w:val="hybridMultilevel"/>
    <w:tmpl w:val="2988C27A"/>
    <w:lvl w:ilvl="0" w:tplc="532ADCB6">
      <w:start w:val="1"/>
      <w:numFmt w:val="lowerRoman"/>
      <w:lvlText w:val="%1."/>
      <w:lvlJc w:val="right"/>
      <w:pPr>
        <w:ind w:left="720" w:hanging="357"/>
      </w:pPr>
    </w:lvl>
    <w:lvl w:ilvl="1" w:tplc="C812FEDE">
      <w:start w:val="1"/>
      <w:numFmt w:val="lowerLetter"/>
      <w:lvlText w:val="%2."/>
      <w:lvlJc w:val="left"/>
      <w:pPr>
        <w:ind w:left="1080" w:hanging="357"/>
      </w:pPr>
    </w:lvl>
    <w:lvl w:ilvl="2" w:tplc="5246B8B2">
      <w:start w:val="1"/>
      <w:numFmt w:val="lowerRoman"/>
      <w:lvlText w:val="%3."/>
      <w:lvlJc w:val="right"/>
      <w:pPr>
        <w:ind w:left="1800" w:hanging="177"/>
      </w:pPr>
    </w:lvl>
    <w:lvl w:ilvl="3" w:tplc="1DF0D674">
      <w:start w:val="1"/>
      <w:numFmt w:val="decimal"/>
      <w:lvlText w:val="%4."/>
      <w:lvlJc w:val="left"/>
      <w:pPr>
        <w:ind w:left="2520" w:hanging="357"/>
      </w:pPr>
    </w:lvl>
    <w:lvl w:ilvl="4" w:tplc="DAEE8232">
      <w:start w:val="1"/>
      <w:numFmt w:val="lowerLetter"/>
      <w:lvlText w:val="%5."/>
      <w:lvlJc w:val="left"/>
      <w:pPr>
        <w:ind w:left="3240" w:hanging="357"/>
      </w:pPr>
    </w:lvl>
    <w:lvl w:ilvl="5" w:tplc="4830A9DE">
      <w:start w:val="1"/>
      <w:numFmt w:val="lowerRoman"/>
      <w:lvlText w:val="%6."/>
      <w:lvlJc w:val="right"/>
      <w:pPr>
        <w:ind w:left="3960" w:hanging="177"/>
      </w:pPr>
    </w:lvl>
    <w:lvl w:ilvl="6" w:tplc="1E3C2B64">
      <w:start w:val="1"/>
      <w:numFmt w:val="decimal"/>
      <w:lvlText w:val="%7."/>
      <w:lvlJc w:val="left"/>
      <w:pPr>
        <w:ind w:left="4680" w:hanging="357"/>
      </w:pPr>
    </w:lvl>
    <w:lvl w:ilvl="7" w:tplc="F49E095C">
      <w:start w:val="1"/>
      <w:numFmt w:val="lowerLetter"/>
      <w:lvlText w:val="%8."/>
      <w:lvlJc w:val="left"/>
      <w:pPr>
        <w:ind w:left="5400" w:hanging="357"/>
      </w:pPr>
    </w:lvl>
    <w:lvl w:ilvl="8" w:tplc="5C34A394">
      <w:start w:val="1"/>
      <w:numFmt w:val="lowerRoman"/>
      <w:lvlText w:val="%9."/>
      <w:lvlJc w:val="right"/>
      <w:pPr>
        <w:ind w:left="6120" w:hanging="177"/>
      </w:pPr>
    </w:lvl>
  </w:abstractNum>
  <w:abstractNum w:abstractNumId="27" w15:restartNumberingAfterBreak="0">
    <w:nsid w:val="7A6C5AA1"/>
    <w:multiLevelType w:val="hybridMultilevel"/>
    <w:tmpl w:val="3F7CC346"/>
    <w:lvl w:ilvl="0" w:tplc="CF40419C">
      <w:start w:val="1"/>
      <w:numFmt w:val="decimal"/>
      <w:lvlText w:val="%1."/>
      <w:lvlJc w:val="left"/>
      <w:pPr>
        <w:ind w:left="720" w:hanging="357"/>
      </w:pPr>
    </w:lvl>
    <w:lvl w:ilvl="1" w:tplc="4A062484">
      <w:start w:val="1"/>
      <w:numFmt w:val="lowerLetter"/>
      <w:lvlText w:val="%2."/>
      <w:lvlJc w:val="left"/>
      <w:pPr>
        <w:ind w:left="1440" w:hanging="357"/>
      </w:pPr>
    </w:lvl>
    <w:lvl w:ilvl="2" w:tplc="54A6BE5C">
      <w:start w:val="1"/>
      <w:numFmt w:val="lowerRoman"/>
      <w:lvlText w:val="%3."/>
      <w:lvlJc w:val="right"/>
      <w:pPr>
        <w:ind w:left="2160" w:hanging="177"/>
      </w:pPr>
    </w:lvl>
    <w:lvl w:ilvl="3" w:tplc="4C18C0BA">
      <w:start w:val="1"/>
      <w:numFmt w:val="decimal"/>
      <w:lvlText w:val="%4."/>
      <w:lvlJc w:val="left"/>
      <w:pPr>
        <w:ind w:left="2880" w:hanging="357"/>
      </w:pPr>
    </w:lvl>
    <w:lvl w:ilvl="4" w:tplc="23829D70">
      <w:start w:val="1"/>
      <w:numFmt w:val="lowerLetter"/>
      <w:lvlText w:val="%5."/>
      <w:lvlJc w:val="left"/>
      <w:pPr>
        <w:ind w:left="3600" w:hanging="357"/>
      </w:pPr>
    </w:lvl>
    <w:lvl w:ilvl="5" w:tplc="6D92E0A0">
      <w:start w:val="1"/>
      <w:numFmt w:val="lowerRoman"/>
      <w:lvlText w:val="%6."/>
      <w:lvlJc w:val="right"/>
      <w:pPr>
        <w:ind w:left="4320" w:hanging="177"/>
      </w:pPr>
    </w:lvl>
    <w:lvl w:ilvl="6" w:tplc="DD549A0E">
      <w:start w:val="1"/>
      <w:numFmt w:val="decimal"/>
      <w:lvlText w:val="%7."/>
      <w:lvlJc w:val="left"/>
      <w:pPr>
        <w:ind w:left="5040" w:hanging="357"/>
      </w:pPr>
    </w:lvl>
    <w:lvl w:ilvl="7" w:tplc="A3D830EC">
      <w:start w:val="1"/>
      <w:numFmt w:val="lowerLetter"/>
      <w:lvlText w:val="%8."/>
      <w:lvlJc w:val="left"/>
      <w:pPr>
        <w:ind w:left="5760" w:hanging="357"/>
      </w:pPr>
    </w:lvl>
    <w:lvl w:ilvl="8" w:tplc="4DCAAD04">
      <w:start w:val="1"/>
      <w:numFmt w:val="lowerRoman"/>
      <w:lvlText w:val="%9."/>
      <w:lvlJc w:val="right"/>
      <w:pPr>
        <w:ind w:left="6480" w:hanging="177"/>
      </w:pPr>
    </w:lvl>
  </w:abstractNum>
  <w:abstractNum w:abstractNumId="28" w15:restartNumberingAfterBreak="0">
    <w:nsid w:val="7D0034D0"/>
    <w:multiLevelType w:val="hybridMultilevel"/>
    <w:tmpl w:val="86CA9E64"/>
    <w:lvl w:ilvl="0" w:tplc="D3645584">
      <w:start w:val="1"/>
      <w:numFmt w:val="lowerRoman"/>
      <w:lvlText w:val="%1."/>
      <w:lvlJc w:val="right"/>
      <w:pPr>
        <w:ind w:left="720" w:hanging="357"/>
      </w:pPr>
    </w:lvl>
    <w:lvl w:ilvl="1" w:tplc="2A9AC9C8">
      <w:start w:val="1"/>
      <w:numFmt w:val="lowerLetter"/>
      <w:lvlText w:val="%2."/>
      <w:lvlJc w:val="left"/>
      <w:pPr>
        <w:ind w:left="1440" w:hanging="357"/>
      </w:pPr>
    </w:lvl>
    <w:lvl w:ilvl="2" w:tplc="74EAB488">
      <w:start w:val="1"/>
      <w:numFmt w:val="lowerRoman"/>
      <w:lvlText w:val="%3."/>
      <w:lvlJc w:val="right"/>
      <w:pPr>
        <w:ind w:left="2160" w:hanging="177"/>
      </w:pPr>
    </w:lvl>
    <w:lvl w:ilvl="3" w:tplc="4156DDB2">
      <w:start w:val="1"/>
      <w:numFmt w:val="decimal"/>
      <w:lvlText w:val="%4."/>
      <w:lvlJc w:val="left"/>
      <w:pPr>
        <w:ind w:left="2880" w:hanging="357"/>
      </w:pPr>
    </w:lvl>
    <w:lvl w:ilvl="4" w:tplc="8E12B36A">
      <w:start w:val="1"/>
      <w:numFmt w:val="lowerLetter"/>
      <w:lvlText w:val="%5."/>
      <w:lvlJc w:val="left"/>
      <w:pPr>
        <w:ind w:left="3600" w:hanging="357"/>
      </w:pPr>
    </w:lvl>
    <w:lvl w:ilvl="5" w:tplc="90E8814A">
      <w:start w:val="1"/>
      <w:numFmt w:val="lowerRoman"/>
      <w:lvlText w:val="%6."/>
      <w:lvlJc w:val="right"/>
      <w:pPr>
        <w:ind w:left="4320" w:hanging="177"/>
      </w:pPr>
    </w:lvl>
    <w:lvl w:ilvl="6" w:tplc="92F8D9E4">
      <w:start w:val="1"/>
      <w:numFmt w:val="decimal"/>
      <w:lvlText w:val="%7."/>
      <w:lvlJc w:val="left"/>
      <w:pPr>
        <w:ind w:left="5040" w:hanging="357"/>
      </w:pPr>
    </w:lvl>
    <w:lvl w:ilvl="7" w:tplc="99AA9680">
      <w:start w:val="1"/>
      <w:numFmt w:val="lowerLetter"/>
      <w:lvlText w:val="%8."/>
      <w:lvlJc w:val="left"/>
      <w:pPr>
        <w:ind w:left="5760" w:hanging="357"/>
      </w:pPr>
    </w:lvl>
    <w:lvl w:ilvl="8" w:tplc="1040E510">
      <w:start w:val="1"/>
      <w:numFmt w:val="lowerRoman"/>
      <w:lvlText w:val="%9."/>
      <w:lvlJc w:val="right"/>
      <w:pPr>
        <w:ind w:left="6480" w:hanging="177"/>
      </w:pPr>
    </w:lvl>
  </w:abstractNum>
  <w:num w:numId="1" w16cid:durableId="509833724">
    <w:abstractNumId w:val="11"/>
  </w:num>
  <w:num w:numId="2" w16cid:durableId="1438060530">
    <w:abstractNumId w:val="1"/>
  </w:num>
  <w:num w:numId="3" w16cid:durableId="2052916925">
    <w:abstractNumId w:val="24"/>
  </w:num>
  <w:num w:numId="4" w16cid:durableId="488718495">
    <w:abstractNumId w:val="4"/>
  </w:num>
  <w:num w:numId="5" w16cid:durableId="215243801">
    <w:abstractNumId w:val="27"/>
  </w:num>
  <w:num w:numId="6" w16cid:durableId="883101560">
    <w:abstractNumId w:val="6"/>
  </w:num>
  <w:num w:numId="7" w16cid:durableId="1138765125">
    <w:abstractNumId w:val="18"/>
  </w:num>
  <w:num w:numId="8" w16cid:durableId="2030518666">
    <w:abstractNumId w:val="20"/>
  </w:num>
  <w:num w:numId="9" w16cid:durableId="1384325724">
    <w:abstractNumId w:val="0"/>
  </w:num>
  <w:num w:numId="10" w16cid:durableId="146216647">
    <w:abstractNumId w:val="21"/>
  </w:num>
  <w:num w:numId="11" w16cid:durableId="2014842713">
    <w:abstractNumId w:val="15"/>
  </w:num>
  <w:num w:numId="12" w16cid:durableId="80949936">
    <w:abstractNumId w:val="16"/>
  </w:num>
  <w:num w:numId="13" w16cid:durableId="563875401">
    <w:abstractNumId w:val="13"/>
  </w:num>
  <w:num w:numId="14" w16cid:durableId="332152148">
    <w:abstractNumId w:val="19"/>
  </w:num>
  <w:num w:numId="15" w16cid:durableId="117182363">
    <w:abstractNumId w:val="26"/>
  </w:num>
  <w:num w:numId="16" w16cid:durableId="1539971748">
    <w:abstractNumId w:val="25"/>
  </w:num>
  <w:num w:numId="17" w16cid:durableId="668750122">
    <w:abstractNumId w:val="14"/>
  </w:num>
  <w:num w:numId="18" w16cid:durableId="639385466">
    <w:abstractNumId w:val="22"/>
  </w:num>
  <w:num w:numId="19" w16cid:durableId="1288245331">
    <w:abstractNumId w:val="9"/>
  </w:num>
  <w:num w:numId="20" w16cid:durableId="1254171983">
    <w:abstractNumId w:val="3"/>
  </w:num>
  <w:num w:numId="21" w16cid:durableId="1941915570">
    <w:abstractNumId w:val="5"/>
  </w:num>
  <w:num w:numId="22" w16cid:durableId="535193730">
    <w:abstractNumId w:val="2"/>
  </w:num>
  <w:num w:numId="23" w16cid:durableId="784467442">
    <w:abstractNumId w:val="23"/>
  </w:num>
  <w:num w:numId="24" w16cid:durableId="1543130562">
    <w:abstractNumId w:val="12"/>
  </w:num>
  <w:num w:numId="25" w16cid:durableId="1471247880">
    <w:abstractNumId w:val="10"/>
  </w:num>
  <w:num w:numId="26" w16cid:durableId="536747327">
    <w:abstractNumId w:val="28"/>
  </w:num>
  <w:num w:numId="27" w16cid:durableId="2058508275">
    <w:abstractNumId w:val="7"/>
  </w:num>
  <w:num w:numId="28" w16cid:durableId="291137001">
    <w:abstractNumId w:val="17"/>
  </w:num>
  <w:num w:numId="29" w16cid:durableId="57486631">
    <w:abstractNumId w:val="8"/>
    <w:lvlOverride w:ilvl="0">
      <w:lvl w:ilvl="0" w:tplc="3A2C2DA0">
        <w:start w:val="1"/>
        <w:numFmt w:val="lowerRoman"/>
        <w:lvlText w:val="%1."/>
        <w:lvlJc w:val="right"/>
      </w:lvl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eticia Hernandez">
    <w15:presenceInfo w15:providerId="AD" w15:userId="S-1-5-21-2122652856-3934168409-1287536528-22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83F"/>
    <w:rsid w:val="000C45C6"/>
    <w:rsid w:val="001D6B77"/>
    <w:rsid w:val="0022798F"/>
    <w:rsid w:val="0046383F"/>
    <w:rsid w:val="00657D09"/>
    <w:rsid w:val="0079198B"/>
    <w:rsid w:val="00950C04"/>
    <w:rsid w:val="00B1156B"/>
    <w:rsid w:val="00E0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D5BB9"/>
  <w15:docId w15:val="{58984A9C-155A-4180-9A66-881688732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CO" w:eastAsia="pt-BR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keepLines/>
      <w:pBdr>
        <w:top w:val="none" w:sz="0" w:space="0" w:color="E3E3E3"/>
        <w:left w:val="none" w:sz="0" w:space="0" w:color="E3E3E3"/>
        <w:bottom w:val="none" w:sz="0" w:space="0" w:color="E3E3E3"/>
        <w:right w:val="none" w:sz="0" w:space="0" w:color="E3E3E3"/>
        <w:between w:val="none" w:sz="0" w:space="0" w:color="E3E3E3"/>
      </w:pBdr>
      <w:shd w:val="clear" w:color="auto" w:fill="FFFFFF"/>
      <w:spacing w:before="400" w:line="240" w:lineRule="auto"/>
      <w:jc w:val="both"/>
      <w:outlineLvl w:val="0"/>
    </w:pPr>
    <w:rPr>
      <w:rFonts w:ascii="Calibri" w:eastAsia="Inter" w:hAnsi="Calibri" w:cs="Calibri"/>
      <w:b/>
      <w:sz w:val="34"/>
      <w:szCs w:val="3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pPr>
      <w:keepNext/>
      <w:keepLines/>
      <w:numPr>
        <w:numId w:val="6"/>
      </w:numPr>
      <w:spacing w:before="360" w:after="240"/>
      <w:ind w:left="714" w:hanging="354"/>
      <w:outlineLvl w:val="1"/>
    </w:pPr>
    <w:rPr>
      <w:rFonts w:ascii="Calibri" w:hAnsi="Calibri"/>
      <w:b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pPr>
      <w:keepNext/>
      <w:keepLines/>
      <w:spacing w:before="320" w:after="200"/>
      <w:outlineLvl w:val="6"/>
    </w:pPr>
    <w:rPr>
      <w:b/>
      <w:bCs/>
      <w:i/>
      <w:iCs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pPr>
      <w:keepNext/>
      <w:keepLines/>
      <w:spacing w:before="320" w:after="20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pPr>
      <w:keepNext/>
      <w:keepLines/>
      <w:spacing w:before="320" w:after="200"/>
      <w:outlineLvl w:val="8"/>
    </w:pPr>
    <w:rPr>
      <w:i/>
      <w:iCs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Heading1Char">
    <w:name w:val="Heading 1 Char"/>
    <w:basedOn w:val="Fuentedeprrafopredete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Fuentedeprrafopredete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Fuentedeprrafopredete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Fuentedeprrafopredete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Fuentedeprrafopredete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Fuentedeprrafopredete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Fuentedeprrafopredete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Fuentedeprrafopredete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Fuentedeprrafopredete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Fuentedeprrafopredeter"/>
    <w:uiPriority w:val="10"/>
    <w:rPr>
      <w:sz w:val="48"/>
      <w:szCs w:val="48"/>
    </w:rPr>
  </w:style>
  <w:style w:type="character" w:customStyle="1" w:styleId="SubtitleChar">
    <w:name w:val="Subtitle Char"/>
    <w:basedOn w:val="Fuentedeprrafopredete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Ttulo1Car">
    <w:name w:val="Título 1 Car"/>
    <w:basedOn w:val="Fuentedeprrafopredeter"/>
    <w:link w:val="Ttulo1"/>
    <w:uiPriority w:val="9"/>
    <w:rPr>
      <w:rFonts w:ascii="Arial" w:eastAsia="Arial" w:hAnsi="Arial" w:cs="Arial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Arial" w:eastAsia="Arial" w:hAnsi="Arial" w:cs="Arial"/>
      <w:sz w:val="34"/>
    </w:rPr>
  </w:style>
  <w:style w:type="character" w:customStyle="1" w:styleId="Ttulo3Car">
    <w:name w:val="Título 3 Car"/>
    <w:basedOn w:val="Fuentedeprrafopredeter"/>
    <w:link w:val="Ttulo3"/>
    <w:uiPriority w:val="9"/>
    <w:rPr>
      <w:rFonts w:ascii="Arial" w:eastAsia="Arial" w:hAnsi="Arial" w:cs="Arial"/>
      <w:sz w:val="30"/>
      <w:szCs w:val="30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tulo6Car">
    <w:name w:val="Título 6 Car"/>
    <w:basedOn w:val="Fuentedeprrafopredeter"/>
    <w:link w:val="Ttulo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tulo8Car">
    <w:name w:val="Título 8 Car"/>
    <w:basedOn w:val="Fuentedeprrafopredeter"/>
    <w:link w:val="Ttulo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tulo9Car">
    <w:name w:val="Título 9 Car"/>
    <w:basedOn w:val="Fuentedeprrafopredeter"/>
    <w:link w:val="Ttulo9"/>
    <w:uiPriority w:val="9"/>
    <w:rPr>
      <w:rFonts w:ascii="Arial" w:eastAsia="Arial" w:hAnsi="Arial" w:cs="Arial"/>
      <w:i/>
      <w:iCs/>
      <w:sz w:val="21"/>
      <w:szCs w:val="21"/>
    </w:rPr>
  </w:style>
  <w:style w:type="paragraph" w:styleId="Sinespaciado">
    <w:name w:val="No Spacing"/>
    <w:uiPriority w:val="1"/>
    <w:qFormat/>
    <w:pPr>
      <w:spacing w:line="240" w:lineRule="auto"/>
    </w:pPr>
  </w:style>
  <w:style w:type="character" w:customStyle="1" w:styleId="TtuloCar">
    <w:name w:val="Título Car"/>
    <w:basedOn w:val="Fuentedeprrafopredeter"/>
    <w:link w:val="Ttulo"/>
    <w:uiPriority w:val="10"/>
    <w:rPr>
      <w:sz w:val="48"/>
      <w:szCs w:val="48"/>
    </w:rPr>
  </w:style>
  <w:style w:type="character" w:customStyle="1" w:styleId="SubttuloCar">
    <w:name w:val="Subtítulo Car"/>
    <w:basedOn w:val="Fuentedeprrafopredeter"/>
    <w:link w:val="Subttulo"/>
    <w:uiPriority w:val="11"/>
    <w:rPr>
      <w:sz w:val="24"/>
      <w:szCs w:val="24"/>
    </w:rPr>
  </w:style>
  <w:style w:type="paragraph" w:styleId="Cita">
    <w:name w:val="Quote"/>
    <w:basedOn w:val="Normal"/>
    <w:next w:val="Normal"/>
    <w:link w:val="CitaCar"/>
    <w:uiPriority w:val="29"/>
    <w:qFormat/>
    <w:pPr>
      <w:ind w:left="720" w:right="720"/>
    </w:pPr>
    <w:rPr>
      <w:i/>
    </w:rPr>
  </w:style>
  <w:style w:type="character" w:customStyle="1" w:styleId="CitaCar">
    <w:name w:val="Cita Car"/>
    <w:link w:val="Cita"/>
    <w:uiPriority w:val="29"/>
    <w:rPr>
      <w:i/>
    </w:rPr>
  </w:style>
  <w:style w:type="paragraph" w:styleId="Citadestacada">
    <w:name w:val="Intense Quote"/>
    <w:basedOn w:val="Normal"/>
    <w:next w:val="Normal"/>
    <w:link w:val="Citadestacada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destacadaCar">
    <w:name w:val="Cita destacada Car"/>
    <w:link w:val="Citadestacada"/>
    <w:uiPriority w:val="30"/>
    <w:rPr>
      <w:i/>
    </w:rPr>
  </w:style>
  <w:style w:type="character" w:customStyle="1" w:styleId="HeaderChar">
    <w:name w:val="Header Char"/>
    <w:basedOn w:val="Fuentedeprrafopredeter"/>
    <w:uiPriority w:val="99"/>
  </w:style>
  <w:style w:type="character" w:customStyle="1" w:styleId="FooterChar">
    <w:name w:val="Footer Char"/>
    <w:basedOn w:val="Fuentedeprrafopredeter"/>
    <w:uiPriority w:val="99"/>
  </w:style>
  <w:style w:type="table" w:customStyle="1" w:styleId="Lined">
    <w:name w:val="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anormal"/>
    <w:uiPriority w:val="99"/>
    <w:pPr>
      <w:spacing w:line="240" w:lineRule="auto"/>
    </w:p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anormal"/>
    <w:uiPriority w:val="99"/>
    <w:pPr>
      <w:spacing w:line="240" w:lineRule="auto"/>
    </w:pPr>
    <w:rPr>
      <w:color w:val="404040"/>
      <w:sz w:val="20"/>
      <w:szCs w:val="20"/>
      <w:lang w:eastAsia="es-CO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TDC1">
    <w:name w:val="toc 1"/>
    <w:basedOn w:val="Normal"/>
    <w:next w:val="Normal"/>
    <w:uiPriority w:val="39"/>
    <w:unhideWhenUsed/>
    <w:pPr>
      <w:spacing w:after="57"/>
    </w:pPr>
  </w:style>
  <w:style w:type="paragraph" w:styleId="TD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D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D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D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D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D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D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D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tuloTDC">
    <w:name w:val="TOC Heading"/>
    <w:uiPriority w:val="3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link w:val="TtuloCar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link w:val="SubttuloCar"/>
    <w:pPr>
      <w:keepNext/>
      <w:keepLines/>
      <w:spacing w:after="320"/>
    </w:pPr>
    <w:rPr>
      <w:color w:val="666666"/>
      <w:sz w:val="30"/>
      <w:szCs w:val="30"/>
    </w:rPr>
  </w:style>
  <w:style w:type="paragraph" w:styleId="Revisin">
    <w:name w:val="Revision"/>
    <w:hidden/>
    <w:uiPriority w:val="99"/>
    <w:semiHidden/>
    <w:pPr>
      <w:spacing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/>
    </w:rPr>
  </w:style>
  <w:style w:type="character" w:customStyle="1" w:styleId="normaltextrun">
    <w:name w:val="normaltextrun"/>
    <w:basedOn w:val="Fuentedeprrafopredeter"/>
  </w:style>
  <w:style w:type="character" w:customStyle="1" w:styleId="eop">
    <w:name w:val="eop"/>
    <w:basedOn w:val="Fuentedeprrafopredeter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notapie">
    <w:name w:val="footnote text"/>
    <w:basedOn w:val="Normal"/>
    <w:link w:val="Textonotapi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StGen0">
    <w:name w:val="StGen0"/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SubttuloTtulo1">
    <w:name w:val="Subtítulo (Título 1)"/>
    <w:basedOn w:val="Ttulo1"/>
    <w:next w:val="Normal"/>
    <w:qFormat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auto"/>
      <w:spacing w:before="120" w:after="200" w:line="360" w:lineRule="auto"/>
      <w:ind w:left="709"/>
      <w:jc w:val="left"/>
    </w:pPr>
    <w:rPr>
      <w:rFonts w:ascii="Microsoft Sans Serif" w:eastAsia="Times New Roman" w:hAnsi="Microsoft Sans Serif" w:cs="Times New Roman"/>
      <w:b w:val="0"/>
      <w:color w:val="182765"/>
      <w:sz w:val="28"/>
      <w:szCs w:val="32"/>
      <w:lang w:val="es-UY" w:eastAsia="en-US"/>
    </w:rPr>
  </w:style>
  <w:style w:type="paragraph" w:styleId="NormalWeb">
    <w:name w:val="Normal (Web)"/>
    <w:basedOn w:val="Normal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UY" w:eastAsia="es-U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1321</Words>
  <Characters>7268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 Hernandez</dc:creator>
  <cp:lastModifiedBy>Leticia Hernandez</cp:lastModifiedBy>
  <cp:revision>2</cp:revision>
  <dcterms:created xsi:type="dcterms:W3CDTF">2025-01-06T18:19:00Z</dcterms:created>
  <dcterms:modified xsi:type="dcterms:W3CDTF">2025-01-06T18:19:00Z</dcterms:modified>
</cp:coreProperties>
</file>